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EE" w:rsidRPr="00FE60EE" w:rsidRDefault="00FE60EE" w:rsidP="00FE60EE">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E60EE">
        <w:rPr>
          <w:rFonts w:ascii="Times New Roman" w:eastAsia="Times New Roman" w:hAnsi="Times New Roman" w:cs="Times New Roman"/>
          <w:b/>
          <w:bCs/>
          <w:kern w:val="36"/>
          <w:sz w:val="48"/>
          <w:szCs w:val="48"/>
          <w:lang w:eastAsia="ru-RU"/>
        </w:rPr>
        <w:t>Изменения в новых ФГОС НОО и ООО</w:t>
      </w:r>
    </w:p>
    <w:p w:rsidR="00FE60EE" w:rsidRPr="00FE60EE" w:rsidRDefault="00FE60EE" w:rsidP="00FE60EE">
      <w:pPr>
        <w:shd w:val="clear" w:color="auto" w:fill="FFFFFF"/>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 xml:space="preserve">Утвердили новые ФГОС начального и основного общего образования (приказы </w:t>
      </w:r>
      <w:proofErr w:type="spellStart"/>
      <w:r w:rsidRPr="00FE60EE">
        <w:rPr>
          <w:rFonts w:ascii="Times New Roman" w:eastAsia="Times New Roman" w:hAnsi="Times New Roman" w:cs="Times New Roman"/>
          <w:sz w:val="24"/>
          <w:szCs w:val="24"/>
          <w:lang w:eastAsia="ru-RU"/>
        </w:rPr>
        <w:t>Минпросвещения</w:t>
      </w:r>
      <w:proofErr w:type="spellEnd"/>
      <w:r w:rsidRPr="00FE60EE">
        <w:rPr>
          <w:rFonts w:ascii="Times New Roman" w:eastAsia="Times New Roman" w:hAnsi="Times New Roman" w:cs="Times New Roman"/>
          <w:sz w:val="24"/>
          <w:szCs w:val="24"/>
          <w:lang w:eastAsia="ru-RU"/>
        </w:rPr>
        <w:t xml:space="preserve"> от 31.05.2021 </w:t>
      </w:r>
      <w:hyperlink r:id="rId5" w:anchor="/document/97/489547/" w:history="1">
        <w:r w:rsidRPr="00FE60EE">
          <w:rPr>
            <w:rFonts w:ascii="Times New Roman" w:eastAsia="Times New Roman" w:hAnsi="Times New Roman" w:cs="Times New Roman"/>
            <w:color w:val="0000FF"/>
            <w:sz w:val="24"/>
            <w:szCs w:val="24"/>
            <w:u w:val="single"/>
            <w:lang w:eastAsia="ru-RU"/>
          </w:rPr>
          <w:t>№ 286</w:t>
        </w:r>
      </w:hyperlink>
      <w:r w:rsidRPr="00FE60EE">
        <w:rPr>
          <w:rFonts w:ascii="Times New Roman" w:eastAsia="Times New Roman" w:hAnsi="Times New Roman" w:cs="Times New Roman"/>
          <w:sz w:val="24"/>
          <w:szCs w:val="24"/>
          <w:lang w:eastAsia="ru-RU"/>
        </w:rPr>
        <w:t xml:space="preserve"> и </w:t>
      </w:r>
      <w:hyperlink r:id="rId6" w:anchor="/document/97/489548/" w:history="1">
        <w:r w:rsidRPr="00FE60EE">
          <w:rPr>
            <w:rFonts w:ascii="Times New Roman" w:eastAsia="Times New Roman" w:hAnsi="Times New Roman" w:cs="Times New Roman"/>
            <w:color w:val="0000FF"/>
            <w:sz w:val="24"/>
            <w:szCs w:val="24"/>
            <w:u w:val="single"/>
            <w:lang w:eastAsia="ru-RU"/>
          </w:rPr>
          <w:t>№ 287</w:t>
        </w:r>
      </w:hyperlink>
      <w:r w:rsidRPr="00FE60EE">
        <w:rPr>
          <w:rFonts w:ascii="Times New Roman" w:eastAsia="Times New Roman" w:hAnsi="Times New Roman" w:cs="Times New Roman"/>
          <w:sz w:val="24"/>
          <w:szCs w:val="24"/>
          <w:lang w:eastAsia="ru-RU"/>
        </w:rPr>
        <w:t xml:space="preserve">). В новые ФГОС НОО и ООО внесли много изменений по сравнению со старыми стандартами. Все новшества смотрите ниже.  </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Вариативность</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Новые стандарты НОО и ООО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Школа может обеспечить вариативность ООП тремя способами. Первый – в структуре программ НОО и ООО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Планируемые результаты</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 xml:space="preserve">В новых ФГОС подробнее описывают результаты освоения ООП НОО и ООО – личностные, </w:t>
      </w:r>
      <w:proofErr w:type="spellStart"/>
      <w:r w:rsidRPr="00FE60EE">
        <w:rPr>
          <w:rFonts w:ascii="Times New Roman" w:eastAsia="Times New Roman" w:hAnsi="Times New Roman" w:cs="Times New Roman"/>
          <w:sz w:val="24"/>
          <w:szCs w:val="24"/>
          <w:lang w:eastAsia="ru-RU"/>
        </w:rPr>
        <w:t>метапредметные</w:t>
      </w:r>
      <w:proofErr w:type="spellEnd"/>
      <w:r w:rsidRPr="00FE60EE">
        <w:rPr>
          <w:rFonts w:ascii="Times New Roman" w:eastAsia="Times New Roman" w:hAnsi="Times New Roman" w:cs="Times New Roman"/>
          <w:sz w:val="24"/>
          <w:szCs w:val="24"/>
          <w:lang w:eastAsia="ru-RU"/>
        </w:rPr>
        <w:t>, предметные.</w:t>
      </w:r>
    </w:p>
    <w:p w:rsidR="00FE60EE" w:rsidRPr="00FE60EE" w:rsidRDefault="00FE60EE" w:rsidP="00FE60E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60EE">
        <w:rPr>
          <w:rFonts w:ascii="Times New Roman" w:eastAsia="Times New Roman" w:hAnsi="Times New Roman" w:cs="Times New Roman"/>
          <w:b/>
          <w:bCs/>
          <w:sz w:val="27"/>
          <w:szCs w:val="27"/>
          <w:lang w:eastAsia="ru-RU"/>
        </w:rPr>
        <w:t>Предметные результаты</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На уровне ООО установили требования к предметным результатам 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«Биология».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 xml:space="preserve">Обратите внимание, что предметные результаты в новых ФГОС не согласовываются с требованиями концепций преподавания физики, астрономии, химии, истории России. </w:t>
      </w:r>
      <w:r w:rsidRPr="00FE60EE">
        <w:rPr>
          <w:rFonts w:ascii="Times New Roman" w:eastAsia="Times New Roman" w:hAnsi="Times New Roman" w:cs="Times New Roman"/>
          <w:sz w:val="24"/>
          <w:szCs w:val="24"/>
          <w:lang w:eastAsia="ru-RU"/>
        </w:rPr>
        <w:lastRenderedPageBreak/>
        <w:t>Поэтому учителям придется в своих рабочих программах одновременно учитывать и требования ФГОС, и требования концепций.</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FE60EE" w:rsidRPr="00FE60EE" w:rsidRDefault="00FE60EE" w:rsidP="00FE60E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FE60EE">
        <w:rPr>
          <w:rFonts w:ascii="Times New Roman" w:eastAsia="Times New Roman" w:hAnsi="Times New Roman" w:cs="Times New Roman"/>
          <w:b/>
          <w:bCs/>
          <w:sz w:val="27"/>
          <w:szCs w:val="27"/>
          <w:lang w:eastAsia="ru-RU"/>
        </w:rPr>
        <w:t>Метапредметные</w:t>
      </w:r>
      <w:proofErr w:type="spellEnd"/>
      <w:r w:rsidRPr="00FE60EE">
        <w:rPr>
          <w:rFonts w:ascii="Times New Roman" w:eastAsia="Times New Roman" w:hAnsi="Times New Roman" w:cs="Times New Roman"/>
          <w:b/>
          <w:bCs/>
          <w:sz w:val="27"/>
          <w:szCs w:val="27"/>
          <w:lang w:eastAsia="ru-RU"/>
        </w:rPr>
        <w:t xml:space="preserve"> и личностные результаты</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Новые ФГОС, как и прежде, требуют системно-</w:t>
      </w:r>
      <w:proofErr w:type="spellStart"/>
      <w:r w:rsidRPr="00FE60EE">
        <w:rPr>
          <w:rFonts w:ascii="Times New Roman" w:eastAsia="Times New Roman" w:hAnsi="Times New Roman" w:cs="Times New Roman"/>
          <w:sz w:val="24"/>
          <w:szCs w:val="24"/>
          <w:lang w:eastAsia="ru-RU"/>
        </w:rPr>
        <w:t>деятельностного</w:t>
      </w:r>
      <w:proofErr w:type="spellEnd"/>
      <w:r w:rsidRPr="00FE60EE">
        <w:rPr>
          <w:rFonts w:ascii="Times New Roman" w:eastAsia="Times New Roman" w:hAnsi="Times New Roman" w:cs="Times New Roman"/>
          <w:sz w:val="24"/>
          <w:szCs w:val="24"/>
          <w:lang w:eastAsia="ru-RU"/>
        </w:rPr>
        <w:t xml:space="preserve"> подхода. Они конкретно определяют требования к личностным и </w:t>
      </w:r>
      <w:proofErr w:type="spellStart"/>
      <w:r w:rsidRPr="00FE60EE">
        <w:rPr>
          <w:rFonts w:ascii="Times New Roman" w:eastAsia="Times New Roman" w:hAnsi="Times New Roman" w:cs="Times New Roman"/>
          <w:sz w:val="24"/>
          <w:szCs w:val="24"/>
          <w:lang w:eastAsia="ru-RU"/>
        </w:rPr>
        <w:t>метапредметным</w:t>
      </w:r>
      <w:proofErr w:type="spellEnd"/>
      <w:r w:rsidRPr="00FE60EE">
        <w:rPr>
          <w:rFonts w:ascii="Times New Roman" w:eastAsia="Times New Roman" w:hAnsi="Times New Roman" w:cs="Times New Roman"/>
          <w:sz w:val="24"/>
          <w:szCs w:val="24"/>
          <w:lang w:eastAsia="ru-RU"/>
        </w:rPr>
        <w:t xml:space="preserve"> образовательным результатам. Если в старых стандартах эти результаты были просто перечислены, то в новых они описаны по группам.</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Личностные результаты группируются по направлениям воспитания:</w:t>
      </w:r>
    </w:p>
    <w:p w:rsidR="00FE60EE" w:rsidRPr="00FE60EE" w:rsidRDefault="00FE60EE" w:rsidP="00FE60E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гражданско-патриотическое;</w:t>
      </w:r>
    </w:p>
    <w:p w:rsidR="00FE60EE" w:rsidRPr="00FE60EE" w:rsidRDefault="00FE60EE" w:rsidP="00FE60E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духовно-нравственное;</w:t>
      </w:r>
    </w:p>
    <w:p w:rsidR="00FE60EE" w:rsidRPr="00FE60EE" w:rsidRDefault="00FE60EE" w:rsidP="00FE60E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эстетическое;</w:t>
      </w:r>
    </w:p>
    <w:p w:rsidR="00FE60EE" w:rsidRPr="00FE60EE" w:rsidRDefault="00FE60EE" w:rsidP="00FE60E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физическое воспитание, формирование культуры здоровья и эмоционального благополучия;</w:t>
      </w:r>
    </w:p>
    <w:p w:rsidR="00FE60EE" w:rsidRPr="00FE60EE" w:rsidRDefault="00FE60EE" w:rsidP="00FE60E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трудовое;</w:t>
      </w:r>
    </w:p>
    <w:p w:rsidR="00FE60EE" w:rsidRPr="00FE60EE" w:rsidRDefault="00FE60EE" w:rsidP="00FE60E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экологическое;</w:t>
      </w:r>
    </w:p>
    <w:p w:rsidR="00FE60EE" w:rsidRPr="00FE60EE" w:rsidRDefault="00FE60EE" w:rsidP="00FE60E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ценность научного познания.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60EE">
        <w:rPr>
          <w:rFonts w:ascii="Times New Roman" w:eastAsia="Times New Roman" w:hAnsi="Times New Roman" w:cs="Times New Roman"/>
          <w:sz w:val="24"/>
          <w:szCs w:val="24"/>
          <w:lang w:eastAsia="ru-RU"/>
        </w:rPr>
        <w:t>Метапредметные</w:t>
      </w:r>
      <w:proofErr w:type="spellEnd"/>
      <w:r w:rsidRPr="00FE60EE">
        <w:rPr>
          <w:rFonts w:ascii="Times New Roman" w:eastAsia="Times New Roman" w:hAnsi="Times New Roman" w:cs="Times New Roman"/>
          <w:sz w:val="24"/>
          <w:szCs w:val="24"/>
          <w:lang w:eastAsia="ru-RU"/>
        </w:rPr>
        <w:t xml:space="preserve"> результаты группируются по видам универсальных учебных действий:</w:t>
      </w:r>
    </w:p>
    <w:p w:rsidR="00FE60EE" w:rsidRPr="00FE60EE" w:rsidRDefault="00FE60EE" w:rsidP="00FE60E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овладение универсальными учебными познавательными действиями – базовые логические, базовые исследовательские, работа с информацией;</w:t>
      </w:r>
    </w:p>
    <w:p w:rsidR="00FE60EE" w:rsidRPr="00FE60EE" w:rsidRDefault="00FE60EE" w:rsidP="00FE60E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овладение универсальными учебными коммуникативными действиями – общение, совместная деятельность;</w:t>
      </w:r>
    </w:p>
    <w:p w:rsidR="00FE60EE" w:rsidRPr="00FE60EE" w:rsidRDefault="00FE60EE" w:rsidP="00FE60E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овладение универсальными учебными регулятивными действиями – самоорганизация, самоконтроль.</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 xml:space="preserve">В прежних ФГОС личностные и </w:t>
      </w:r>
      <w:proofErr w:type="spellStart"/>
      <w:r w:rsidRPr="00FE60EE">
        <w:rPr>
          <w:rFonts w:ascii="Times New Roman" w:eastAsia="Times New Roman" w:hAnsi="Times New Roman" w:cs="Times New Roman"/>
          <w:sz w:val="24"/>
          <w:szCs w:val="24"/>
          <w:lang w:eastAsia="ru-RU"/>
        </w:rPr>
        <w:t>метапредметные</w:t>
      </w:r>
      <w:proofErr w:type="spellEnd"/>
      <w:r w:rsidRPr="00FE60EE">
        <w:rPr>
          <w:rFonts w:ascii="Times New Roman" w:eastAsia="Times New Roman" w:hAnsi="Times New Roman" w:cs="Times New Roman"/>
          <w:sz w:val="24"/>
          <w:szCs w:val="24"/>
          <w:lang w:eastAsia="ru-RU"/>
        </w:rPr>
        <w:t xml:space="preserve"> результаты описывались обобщенно. А в новых – каждое из УУД содержит критерии их </w:t>
      </w:r>
      <w:proofErr w:type="spellStart"/>
      <w:r w:rsidRPr="00FE60EE">
        <w:rPr>
          <w:rFonts w:ascii="Times New Roman" w:eastAsia="Times New Roman" w:hAnsi="Times New Roman" w:cs="Times New Roman"/>
          <w:sz w:val="24"/>
          <w:szCs w:val="24"/>
          <w:lang w:eastAsia="ru-RU"/>
        </w:rPr>
        <w:t>сформированности</w:t>
      </w:r>
      <w:proofErr w:type="spellEnd"/>
      <w:r w:rsidRPr="00FE60EE">
        <w:rPr>
          <w:rFonts w:ascii="Times New Roman" w:eastAsia="Times New Roman" w:hAnsi="Times New Roman" w:cs="Times New Roman"/>
          <w:sz w:val="24"/>
          <w:szCs w:val="24"/>
          <w:lang w:eastAsia="ru-RU"/>
        </w:rPr>
        <w:t>. Например, один из критериев, по которому нужно будет оценивать </w:t>
      </w:r>
      <w:proofErr w:type="spellStart"/>
      <w:r w:rsidRPr="00FE60EE">
        <w:rPr>
          <w:rFonts w:ascii="Times New Roman" w:eastAsia="Times New Roman" w:hAnsi="Times New Roman" w:cs="Times New Roman"/>
          <w:sz w:val="24"/>
          <w:szCs w:val="24"/>
          <w:lang w:eastAsia="ru-RU"/>
        </w:rPr>
        <w:t>сформированность</w:t>
      </w:r>
      <w:proofErr w:type="spellEnd"/>
      <w:r w:rsidRPr="00FE60EE">
        <w:rPr>
          <w:rFonts w:ascii="Times New Roman" w:eastAsia="Times New Roman" w:hAnsi="Times New Roman" w:cs="Times New Roman"/>
          <w:sz w:val="24"/>
          <w:szCs w:val="24"/>
          <w:lang w:eastAsia="ru-RU"/>
        </w:rPr>
        <w:t xml:space="preserve"> регулятивного УУД «Самоорганизация», – это умение ученика выявлять проблемы для решения в жизненных и учебных ситуациях.</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Пояснительная записка к ООП</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 xml:space="preserve">Раньше содержание пояснительной записки было разным для НОО и ООО. Теперь требования стали едиными. На уровне НОО указывать в записке состав участников 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w:t>
      </w:r>
      <w:r w:rsidRPr="00FE60EE">
        <w:rPr>
          <w:rFonts w:ascii="Times New Roman" w:eastAsia="Times New Roman" w:hAnsi="Times New Roman" w:cs="Times New Roman"/>
          <w:sz w:val="24"/>
          <w:szCs w:val="24"/>
          <w:lang w:eastAsia="ru-RU"/>
        </w:rPr>
        <w:lastRenderedPageBreak/>
        <w:t xml:space="preserve">в </w:t>
      </w:r>
      <w:bookmarkStart w:id="0" w:name="_GoBack"/>
      <w:bookmarkEnd w:id="0"/>
      <w:r w:rsidRPr="00FE60EE">
        <w:rPr>
          <w:rFonts w:ascii="Times New Roman" w:eastAsia="Times New Roman" w:hAnsi="Times New Roman" w:cs="Times New Roman"/>
          <w:sz w:val="24"/>
          <w:szCs w:val="24"/>
          <w:lang w:eastAsia="ru-RU"/>
        </w:rPr>
        <w:t>пояснительных записках к ООП НОО и ООО необходимо прописать механизмы реализации программы.</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Содержательный раздел ООП</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и ООО рабочими программами учебных модулей.</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 итоге, согласно новым стандартам, содержательный раздел ООП НОО и ООО должен содержать:</w:t>
      </w:r>
    </w:p>
    <w:p w:rsidR="00FE60EE" w:rsidRPr="00FE60EE" w:rsidRDefault="00FE60EE" w:rsidP="00FE60E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рабочие программы учебных предметов, учебных курсов, курсов внеурочной деятельности, учебных модулей;</w:t>
      </w:r>
    </w:p>
    <w:p w:rsidR="00FE60EE" w:rsidRPr="00FE60EE" w:rsidRDefault="00FE60EE" w:rsidP="00FE60E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программу формирования УУД;</w:t>
      </w:r>
    </w:p>
    <w:p w:rsidR="00FE60EE" w:rsidRPr="00FE60EE" w:rsidRDefault="00FE60EE" w:rsidP="00FE60E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рабочую программу воспитания.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Также в содержательный раздел программы ООО должна быть включена программа коррекционной работы в том случае, если в школе обучаются дети с ОВЗ.</w:t>
      </w:r>
    </w:p>
    <w:p w:rsidR="00FE60EE" w:rsidRPr="00FE60EE" w:rsidRDefault="00FE60EE" w:rsidP="00FE60E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60EE">
        <w:rPr>
          <w:rFonts w:ascii="Times New Roman" w:eastAsia="Times New Roman" w:hAnsi="Times New Roman" w:cs="Times New Roman"/>
          <w:b/>
          <w:bCs/>
          <w:sz w:val="27"/>
          <w:szCs w:val="27"/>
          <w:lang w:eastAsia="ru-RU"/>
        </w:rPr>
        <w:t>Рабочие программы педагогов</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 Подробнее – в таблице ниже.</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Требования к рабочим программам</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3"/>
        <w:gridCol w:w="3164"/>
        <w:gridCol w:w="3168"/>
      </w:tblGrid>
      <w:tr w:rsidR="00FE60EE" w:rsidRPr="00FE60EE" w:rsidTr="00FE60EE">
        <w:trPr>
          <w:tblCellSpacing w:w="15" w:type="dxa"/>
          <w:jc w:val="center"/>
        </w:trPr>
        <w:tc>
          <w:tcPr>
            <w:tcW w:w="130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Критерий</w:t>
            </w:r>
          </w:p>
        </w:tc>
        <w:tc>
          <w:tcPr>
            <w:tcW w:w="132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Старый ФГОС</w:t>
            </w:r>
          </w:p>
        </w:tc>
        <w:tc>
          <w:tcPr>
            <w:tcW w:w="1315"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Новый ФГОС</w:t>
            </w:r>
          </w:p>
        </w:tc>
      </w:tr>
      <w:tr w:rsidR="00FE60EE" w:rsidRPr="00FE60EE" w:rsidTr="00FE60EE">
        <w:trPr>
          <w:tblCellSpacing w:w="15" w:type="dxa"/>
          <w:jc w:val="center"/>
        </w:trPr>
        <w:tc>
          <w:tcPr>
            <w:tcW w:w="130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Виды программ</w:t>
            </w:r>
          </w:p>
        </w:tc>
        <w:tc>
          <w:tcPr>
            <w:tcW w:w="132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Рабочие программы учебных предметов и курсов, в том числе и внеурочной деятельности</w:t>
            </w:r>
          </w:p>
        </w:tc>
        <w:tc>
          <w:tcPr>
            <w:tcW w:w="1315"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Рабочие программы учебных предметов, учебных курсов, в том числе и внеурочной деятельности, учебных модулей</w:t>
            </w:r>
          </w:p>
        </w:tc>
      </w:tr>
      <w:tr w:rsidR="00FE60EE" w:rsidRPr="00FE60EE" w:rsidTr="00FE60EE">
        <w:trPr>
          <w:tblCellSpacing w:w="15" w:type="dxa"/>
          <w:jc w:val="center"/>
        </w:trPr>
        <w:tc>
          <w:tcPr>
            <w:tcW w:w="130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Структура рабочих программ</w:t>
            </w:r>
          </w:p>
        </w:tc>
        <w:tc>
          <w:tcPr>
            <w:tcW w:w="132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Различается для рабочих программ учебных предметов, курсов и курсов внеурочной деятельности</w:t>
            </w:r>
          </w:p>
        </w:tc>
        <w:tc>
          <w:tcPr>
            <w:tcW w:w="1315"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Одинаковая для всех рабочих программ, в том числе и программ внеурочной деятельности</w:t>
            </w:r>
          </w:p>
        </w:tc>
      </w:tr>
      <w:tr w:rsidR="00FE60EE" w:rsidRPr="00FE60EE" w:rsidTr="00FE60EE">
        <w:trPr>
          <w:tblCellSpacing w:w="15" w:type="dxa"/>
          <w:jc w:val="center"/>
        </w:trPr>
        <w:tc>
          <w:tcPr>
            <w:tcW w:w="130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Тематическое планирование рабочих программ учебных предметов, курсов</w:t>
            </w:r>
          </w:p>
        </w:tc>
        <w:tc>
          <w:tcPr>
            <w:tcW w:w="132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 учетом рабочей программы воспитания с указанием количества часов, отводимых на освоение каждой темы</w:t>
            </w:r>
          </w:p>
        </w:tc>
        <w:tc>
          <w:tcPr>
            <w:tcW w:w="1315" w:type="pct"/>
            <w:vMerge w:val="restar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 указанием количества академических часов, отводимых на освоение каждой темы, возможности использования по этой теме ЭОР и ЦОР</w:t>
            </w:r>
          </w:p>
        </w:tc>
      </w:tr>
      <w:tr w:rsidR="00FE60EE" w:rsidRPr="00FE60EE" w:rsidTr="00FE60EE">
        <w:trPr>
          <w:tblCellSpacing w:w="15" w:type="dxa"/>
          <w:jc w:val="center"/>
        </w:trPr>
        <w:tc>
          <w:tcPr>
            <w:tcW w:w="130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Тематическое планирование рабочих программ курсов внеурочной деятельности</w:t>
            </w:r>
          </w:p>
        </w:tc>
        <w:tc>
          <w:tcPr>
            <w:tcW w:w="132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 учетом рабочей программы воспитания</w:t>
            </w:r>
          </w:p>
        </w:tc>
        <w:tc>
          <w:tcPr>
            <w:tcW w:w="0" w:type="auto"/>
            <w:vMerge/>
            <w:vAlign w:val="center"/>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p>
        </w:tc>
      </w:tr>
      <w:tr w:rsidR="00FE60EE" w:rsidRPr="00FE60EE" w:rsidTr="00FE60EE">
        <w:trPr>
          <w:tblCellSpacing w:w="15" w:type="dxa"/>
          <w:jc w:val="center"/>
        </w:trPr>
        <w:tc>
          <w:tcPr>
            <w:tcW w:w="130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lastRenderedPageBreak/>
              <w:t>Учет рабочей программы воспитания</w:t>
            </w:r>
          </w:p>
        </w:tc>
        <w:tc>
          <w:tcPr>
            <w:tcW w:w="132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Только в разделе «Тематическое планирование»</w:t>
            </w:r>
          </w:p>
        </w:tc>
        <w:tc>
          <w:tcPr>
            <w:tcW w:w="1315"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Во всех разделах рабочей программы</w:t>
            </w:r>
          </w:p>
        </w:tc>
      </w:tr>
      <w:tr w:rsidR="00FE60EE" w:rsidRPr="00FE60EE" w:rsidTr="00FE60EE">
        <w:trPr>
          <w:tblCellSpacing w:w="15" w:type="dxa"/>
          <w:jc w:val="center"/>
        </w:trPr>
        <w:tc>
          <w:tcPr>
            <w:tcW w:w="130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Особенности рабочей программы курса внеурочной деятельности</w:t>
            </w:r>
          </w:p>
        </w:tc>
        <w:tc>
          <w:tcPr>
            <w:tcW w:w="1320"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 содержании программы должны быть указаны формы организации и виды деятельности</w:t>
            </w:r>
          </w:p>
        </w:tc>
        <w:tc>
          <w:tcPr>
            <w:tcW w:w="1315" w:type="pct"/>
            <w:vAlign w:val="center"/>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 программе должны быть указаны формы проведения занятий</w:t>
            </w:r>
          </w:p>
        </w:tc>
      </w:tr>
    </w:tbl>
    <w:p w:rsidR="00FE60EE" w:rsidRPr="00FE60EE" w:rsidRDefault="00FE60EE" w:rsidP="00FE60E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60EE">
        <w:rPr>
          <w:rFonts w:ascii="Times New Roman" w:eastAsia="Times New Roman" w:hAnsi="Times New Roman" w:cs="Times New Roman"/>
          <w:b/>
          <w:bCs/>
          <w:sz w:val="27"/>
          <w:szCs w:val="27"/>
          <w:lang w:eastAsia="ru-RU"/>
        </w:rPr>
        <w:t>Рабочая программа воспитания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Внесли изменения в структуру рабочей программы воспитания.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Требования к структуре рабочей программы воспитания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8"/>
        <w:gridCol w:w="4131"/>
        <w:gridCol w:w="4116"/>
      </w:tblGrid>
      <w:tr w:rsidR="00FE60EE" w:rsidRPr="00FE60EE" w:rsidTr="00FE60EE">
        <w:trPr>
          <w:tblCellSpacing w:w="15" w:type="dxa"/>
        </w:trPr>
        <w:tc>
          <w:tcPr>
            <w:tcW w:w="627" w:type="pct"/>
            <w:vMerge w:val="restar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Номер раздела</w:t>
            </w:r>
          </w:p>
        </w:tc>
        <w:tc>
          <w:tcPr>
            <w:tcW w:w="3510" w:type="dxa"/>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Название раздела рабочей программы воспитания</w:t>
            </w:r>
          </w:p>
        </w:tc>
      </w:tr>
      <w:tr w:rsidR="00FE60EE" w:rsidRPr="00FE60EE" w:rsidTr="00FE60EE">
        <w:trPr>
          <w:tblCellSpacing w:w="15" w:type="dxa"/>
        </w:trPr>
        <w:tc>
          <w:tcPr>
            <w:tcW w:w="0" w:type="auto"/>
            <w:vMerge/>
            <w:vAlign w:val="center"/>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p>
        </w:tc>
        <w:tc>
          <w:tcPr>
            <w:tcW w:w="2190"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Старый ФГОС</w:t>
            </w:r>
          </w:p>
        </w:tc>
        <w:tc>
          <w:tcPr>
            <w:tcW w:w="2174"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Новый ФГОС</w:t>
            </w:r>
          </w:p>
        </w:tc>
      </w:tr>
      <w:tr w:rsidR="00FE60EE" w:rsidRPr="00FE60EE" w:rsidTr="00FE60EE">
        <w:trPr>
          <w:tblCellSpacing w:w="15" w:type="dxa"/>
        </w:trPr>
        <w:tc>
          <w:tcPr>
            <w:tcW w:w="62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1</w:t>
            </w:r>
          </w:p>
        </w:tc>
        <w:tc>
          <w:tcPr>
            <w:tcW w:w="2190" w:type="pct"/>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Описание особенностей воспитательного процесса</w:t>
            </w:r>
          </w:p>
        </w:tc>
        <w:tc>
          <w:tcPr>
            <w:tcW w:w="2174"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Анализ воспитательного процесса в организации</w:t>
            </w:r>
          </w:p>
        </w:tc>
      </w:tr>
      <w:tr w:rsidR="00FE60EE" w:rsidRPr="00FE60EE" w:rsidTr="00FE60EE">
        <w:trPr>
          <w:tblCellSpacing w:w="15" w:type="dxa"/>
        </w:trPr>
        <w:tc>
          <w:tcPr>
            <w:tcW w:w="62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2</w:t>
            </w:r>
          </w:p>
        </w:tc>
        <w:tc>
          <w:tcPr>
            <w:tcW w:w="2190"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Цель и задачи воспитания обучающихся</w:t>
            </w:r>
          </w:p>
        </w:tc>
        <w:tc>
          <w:tcPr>
            <w:tcW w:w="2174"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Без изменений</w:t>
            </w:r>
          </w:p>
        </w:tc>
      </w:tr>
      <w:tr w:rsidR="00FE60EE" w:rsidRPr="00FE60EE" w:rsidTr="00FE60EE">
        <w:trPr>
          <w:tblCellSpacing w:w="15" w:type="dxa"/>
        </w:trPr>
        <w:tc>
          <w:tcPr>
            <w:tcW w:w="62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3</w:t>
            </w:r>
          </w:p>
        </w:tc>
        <w:tc>
          <w:tcPr>
            <w:tcW w:w="2190"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2174"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FE60EE" w:rsidRPr="00FE60EE" w:rsidTr="00FE60EE">
        <w:trPr>
          <w:tblCellSpacing w:w="15" w:type="dxa"/>
        </w:trPr>
        <w:tc>
          <w:tcPr>
            <w:tcW w:w="62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4</w:t>
            </w:r>
          </w:p>
        </w:tc>
        <w:tc>
          <w:tcPr>
            <w:tcW w:w="2190"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Основные направления самоанализа воспитательной работы в организации, осуществляющей образовательную деятельность</w:t>
            </w:r>
          </w:p>
        </w:tc>
        <w:tc>
          <w:tcPr>
            <w:tcW w:w="2174"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Система поощрения социальной успешности и проявлений активной жизненной позиции обучающихся</w:t>
            </w:r>
          </w:p>
        </w:tc>
      </w:tr>
    </w:tbl>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FE60EE" w:rsidRPr="00FE60EE" w:rsidRDefault="00FE60EE" w:rsidP="00FE60E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60EE">
        <w:rPr>
          <w:rFonts w:ascii="Times New Roman" w:eastAsia="Times New Roman" w:hAnsi="Times New Roman" w:cs="Times New Roman"/>
          <w:b/>
          <w:bCs/>
          <w:sz w:val="27"/>
          <w:szCs w:val="27"/>
          <w:lang w:eastAsia="ru-RU"/>
        </w:rPr>
        <w:t>Программа формирования универсальных учебных действий</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и ООО: «Программа формирования универсальных учебных действий у обучающихся».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Предметные области и предметы</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lastRenderedPageBreak/>
        <w:t>Новые ФГОС НОО и ООО регламентируют перечень обязательных предметных областей, учебных предметов и учебных модулей.</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6"/>
        <w:gridCol w:w="30"/>
        <w:gridCol w:w="5519"/>
      </w:tblGrid>
      <w:tr w:rsidR="00FE60EE" w:rsidRPr="00FE60EE" w:rsidTr="00FE60EE">
        <w:trPr>
          <w:tblCellSpacing w:w="15" w:type="dxa"/>
          <w:jc w:val="center"/>
        </w:trPr>
        <w:tc>
          <w:tcPr>
            <w:tcW w:w="0" w:type="auto"/>
            <w:gridSpan w:val="3"/>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Учебный план НОО</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Предметные области</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Учебные предметы (учебные модули)</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Русский язык</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Литературное чтение</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Литературное чтение на родном языке</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Иностранный язык</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Иностранный язык</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Математика и информатика</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Математика</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Окружающий мир</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Основы религиозных культур и светской этики:</w:t>
            </w:r>
          </w:p>
          <w:p w:rsidR="00FE60EE" w:rsidRPr="00FE60EE" w:rsidRDefault="00FE60EE" w:rsidP="00FE60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учебный модуль «Основы православной культуры»;</w:t>
            </w:r>
          </w:p>
          <w:p w:rsidR="00FE60EE" w:rsidRPr="00FE60EE" w:rsidRDefault="00FE60EE" w:rsidP="00FE60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учебный модуль «Основы иудейской культуры»;</w:t>
            </w:r>
          </w:p>
          <w:p w:rsidR="00FE60EE" w:rsidRPr="00FE60EE" w:rsidRDefault="00FE60EE" w:rsidP="00FE60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учебный модуль «Основы буддистской культуры»;</w:t>
            </w:r>
          </w:p>
          <w:p w:rsidR="00FE60EE" w:rsidRPr="00FE60EE" w:rsidRDefault="00FE60EE" w:rsidP="00FE60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учебный модуль «Основы исламской культуры»;</w:t>
            </w:r>
          </w:p>
          <w:p w:rsidR="00FE60EE" w:rsidRPr="00FE60EE" w:rsidRDefault="00FE60EE" w:rsidP="00FE60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учебный модуль «Основы религиозных культур народов России»;</w:t>
            </w:r>
          </w:p>
          <w:p w:rsidR="00FE60EE" w:rsidRPr="00FE60EE" w:rsidRDefault="00FE60EE" w:rsidP="00FE60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учебный модуль «Основы светской этики»</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Искусство</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Изобразительное искусство</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Музыка</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Технология</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Технология</w:t>
            </w:r>
          </w:p>
        </w:tc>
      </w:tr>
      <w:tr w:rsidR="00FE60EE" w:rsidRPr="00FE60EE" w:rsidTr="00FE60EE">
        <w:trPr>
          <w:tblCellSpacing w:w="15" w:type="dxa"/>
          <w:jc w:val="center"/>
        </w:trPr>
        <w:tc>
          <w:tcPr>
            <w:tcW w:w="0" w:type="auto"/>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Физическая культура</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Физическая культура</w:t>
            </w:r>
          </w:p>
        </w:tc>
      </w:tr>
      <w:tr w:rsidR="00FE60EE" w:rsidRPr="00FE60EE" w:rsidTr="00FE60EE">
        <w:tblPrEx>
          <w:jc w:val="left"/>
        </w:tblPrEx>
        <w:trPr>
          <w:tblCellSpacing w:w="15" w:type="dxa"/>
        </w:trPr>
        <w:tc>
          <w:tcPr>
            <w:tcW w:w="0" w:type="auto"/>
            <w:gridSpan w:val="3"/>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Учебный план ООО</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Предметные области</w:t>
            </w:r>
          </w:p>
        </w:tc>
        <w:tc>
          <w:tcPr>
            <w:tcW w:w="2924" w:type="pct"/>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Учебные предметы (учебные курсы или учебные модули)</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Русский язык и литература</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Русский язык</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Литература</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Родной язык и родная литература</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Родная литература</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Иностранные языки</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Иностранный язык</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lastRenderedPageBreak/>
              <w:t>Второй иностранный язык</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lastRenderedPageBreak/>
              <w:t>Математика и информатика</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Математика:</w:t>
            </w:r>
          </w:p>
          <w:p w:rsidR="00FE60EE" w:rsidRPr="00FE60EE" w:rsidRDefault="00FE60EE" w:rsidP="00FE60E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учебные курсы «Алгебра», «Геометрия», «Вероятность и статистика»</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Информатика</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Общественно-научные предметы</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История:</w:t>
            </w:r>
          </w:p>
          <w:p w:rsidR="00FE60EE" w:rsidRPr="00FE60EE" w:rsidRDefault="00FE60EE" w:rsidP="00FE60E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учебные курсы «История России», «Всеобщая история»</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Обществознание</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География</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Естественно-научные предметы</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Физика</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Химия</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Биология</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924" w:type="pct"/>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Искусство</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Изобразительное искусство</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Музыка</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Технология</w:t>
            </w:r>
          </w:p>
        </w:tc>
        <w:tc>
          <w:tcPr>
            <w:tcW w:w="2924" w:type="pct"/>
            <w:gridSpan w:val="2"/>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Технология</w:t>
            </w:r>
          </w:p>
        </w:tc>
      </w:tr>
      <w:tr w:rsidR="00FE60EE" w:rsidRPr="00FE60EE" w:rsidTr="00FE60EE">
        <w:tblPrEx>
          <w:jc w:val="left"/>
        </w:tblPrEx>
        <w:trPr>
          <w:tblCellSpacing w:w="15" w:type="dxa"/>
        </w:trPr>
        <w:tc>
          <w:tcPr>
            <w:tcW w:w="2067" w:type="pct"/>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924" w:type="pct"/>
            <w:gridSpan w:val="2"/>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Физическая культура</w:t>
            </w:r>
          </w:p>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Основы безопасности жизнедеятельности</w:t>
            </w:r>
          </w:p>
        </w:tc>
      </w:tr>
    </w:tbl>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Объем урочной и внеурочной деятельности</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Изменили объем часов аудиторной нагрузки: уменьшили верхнюю границу. Подробнее смотрите в таблицах.</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8"/>
        <w:gridCol w:w="2750"/>
        <w:gridCol w:w="2637"/>
      </w:tblGrid>
      <w:tr w:rsidR="00FE60EE" w:rsidRPr="00FE60EE" w:rsidTr="00FE60EE">
        <w:trPr>
          <w:tblCellSpacing w:w="15" w:type="dxa"/>
        </w:trPr>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Границы аудиторной нагрузки</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Старый ФГОС НОО</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Новый ФГОС НОО</w:t>
            </w:r>
          </w:p>
        </w:tc>
      </w:tr>
      <w:tr w:rsidR="00FE60EE" w:rsidRPr="00FE60EE" w:rsidTr="00FE60EE">
        <w:trPr>
          <w:tblCellSpacing w:w="15" w:type="dxa"/>
        </w:trPr>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Минимум</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2904</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2954</w:t>
            </w:r>
          </w:p>
        </w:tc>
      </w:tr>
      <w:tr w:rsidR="00FE60EE" w:rsidRPr="00FE60EE" w:rsidTr="00FE60EE">
        <w:trPr>
          <w:tblCellSpacing w:w="15" w:type="dxa"/>
        </w:trPr>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Максимум</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3345</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3190</w:t>
            </w:r>
          </w:p>
        </w:tc>
      </w:tr>
      <w:tr w:rsidR="00FE60EE" w:rsidRPr="00FE60EE" w:rsidTr="00FE60EE">
        <w:trPr>
          <w:tblCellSpacing w:w="15" w:type="dxa"/>
        </w:trPr>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Границы аудиторной нагрузки</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Старый ФГОС ООО</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b/>
                <w:bCs/>
                <w:sz w:val="24"/>
                <w:szCs w:val="24"/>
                <w:lang w:eastAsia="ru-RU"/>
              </w:rPr>
              <w:t>Новый ФГОС ООО</w:t>
            </w:r>
          </w:p>
        </w:tc>
      </w:tr>
      <w:tr w:rsidR="00FE60EE" w:rsidRPr="00FE60EE" w:rsidTr="00FE60EE">
        <w:trPr>
          <w:tblCellSpacing w:w="15" w:type="dxa"/>
        </w:trPr>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lastRenderedPageBreak/>
              <w:t>Минимум</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5267</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5058</w:t>
            </w:r>
          </w:p>
        </w:tc>
      </w:tr>
      <w:tr w:rsidR="00FE60EE" w:rsidRPr="00FE60EE" w:rsidTr="00FE60EE">
        <w:trPr>
          <w:tblCellSpacing w:w="15" w:type="dxa"/>
        </w:trPr>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Максимум</w:t>
            </w:r>
          </w:p>
        </w:tc>
        <w:tc>
          <w:tcPr>
            <w:tcW w:w="0" w:type="auto"/>
            <w:hideMark/>
          </w:tcPr>
          <w:p w:rsidR="00FE60EE" w:rsidRPr="00FE60EE" w:rsidRDefault="00FE60EE" w:rsidP="00FE60EE">
            <w:pPr>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6020</w:t>
            </w:r>
          </w:p>
        </w:tc>
        <w:tc>
          <w:tcPr>
            <w:tcW w:w="0" w:type="auto"/>
            <w:hideMark/>
          </w:tcPr>
          <w:p w:rsidR="00FE60EE" w:rsidRPr="00FE60EE" w:rsidRDefault="00FE60EE" w:rsidP="00FE60EE">
            <w:pPr>
              <w:spacing w:after="0"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5549</w:t>
            </w:r>
          </w:p>
        </w:tc>
      </w:tr>
    </w:tbl>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Уменьшили объем внеурочной деятельности на уровне НОО. Теперь вместо 1350 можно запланировать до 1320 часов за четыре года.</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Ученики с ОВЗ</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Использование электронных средств обучения, дистанционных технологий</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Старый ФГОС таких требований не устанавливал. Теперь новый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Деление учеников на группы</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Раньше таких норм ФГОС не устанавливал. Новые стандарты НОО и ООО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Информационно-образовательная среда</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 xml:space="preserve">Согласно старым ФГОС у учеников в школьной библиотеке должен быть доступ к информационным </w:t>
      </w:r>
      <w:proofErr w:type="spellStart"/>
      <w:r w:rsidRPr="00FE60EE">
        <w:rPr>
          <w:rFonts w:ascii="Times New Roman" w:eastAsia="Times New Roman" w:hAnsi="Times New Roman" w:cs="Times New Roman"/>
          <w:sz w:val="24"/>
          <w:szCs w:val="24"/>
          <w:lang w:eastAsia="ru-RU"/>
        </w:rPr>
        <w:t>интернет-ресурсам</w:t>
      </w:r>
      <w:proofErr w:type="spellEnd"/>
      <w:r w:rsidRPr="00FE60EE">
        <w:rPr>
          <w:rFonts w:ascii="Times New Roman" w:eastAsia="Times New Roman" w:hAnsi="Times New Roman" w:cs="Times New Roman"/>
          <w:sz w:val="24"/>
          <w:szCs w:val="24"/>
          <w:lang w:eastAsia="ru-RU"/>
        </w:rPr>
        <w:t xml:space="preserve">, коллекциям </w:t>
      </w:r>
      <w:proofErr w:type="spellStart"/>
      <w:r w:rsidRPr="00FE60EE">
        <w:rPr>
          <w:rFonts w:ascii="Times New Roman" w:eastAsia="Times New Roman" w:hAnsi="Times New Roman" w:cs="Times New Roman"/>
          <w:sz w:val="24"/>
          <w:szCs w:val="24"/>
          <w:lang w:eastAsia="ru-RU"/>
        </w:rPr>
        <w:t>медиаресурсов</w:t>
      </w:r>
      <w:proofErr w:type="spellEnd"/>
      <w:r w:rsidRPr="00FE60EE">
        <w:rPr>
          <w:rFonts w:ascii="Times New Roman" w:eastAsia="Times New Roman" w:hAnsi="Times New Roman" w:cs="Times New Roman"/>
          <w:sz w:val="24"/>
          <w:szCs w:val="24"/>
          <w:lang w:eastAsia="ru-RU"/>
        </w:rPr>
        <w:t>.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Оснащение кабинетов</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естественно-научного цикла должны быть комплекты специального лабораторного оборудования.</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lastRenderedPageBreak/>
        <w:t>Психолого-педагогические условия</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В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психолого-педагогическое сопровождение участников образовательных отношений.</w:t>
      </w:r>
    </w:p>
    <w:p w:rsidR="00FE60EE" w:rsidRPr="00FE60EE" w:rsidRDefault="00FE60EE" w:rsidP="00FE60E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0EE">
        <w:rPr>
          <w:rFonts w:ascii="Times New Roman" w:eastAsia="Times New Roman" w:hAnsi="Times New Roman" w:cs="Times New Roman"/>
          <w:b/>
          <w:bCs/>
          <w:sz w:val="36"/>
          <w:szCs w:val="36"/>
          <w:lang w:eastAsia="ru-RU"/>
        </w:rPr>
        <w:t>Повышение квалификации педагогов</w:t>
      </w:r>
    </w:p>
    <w:p w:rsidR="00FE60EE" w:rsidRPr="00FE60EE" w:rsidRDefault="00FE60EE" w:rsidP="00FE60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60EE">
        <w:rPr>
          <w:rFonts w:ascii="Times New Roman" w:eastAsia="Times New Roman" w:hAnsi="Times New Roman" w:cs="Times New Roman"/>
          <w:sz w:val="24"/>
          <w:szCs w:val="24"/>
          <w:lang w:eastAsia="ru-RU"/>
        </w:rPr>
        <w:t>Старые ФГОС четко определяли, что повышать квалификацию педагоги должны не реже чем раз в три года. Новые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года и обязан систематически повышать квалификацию. Но указания, как часто он должен это делать, теперь нет.</w:t>
      </w:r>
    </w:p>
    <w:sectPr w:rsidR="00FE60EE" w:rsidRPr="00FE6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05"/>
    <w:multiLevelType w:val="multilevel"/>
    <w:tmpl w:val="DBD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E0148"/>
    <w:multiLevelType w:val="multilevel"/>
    <w:tmpl w:val="B812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F07AA"/>
    <w:multiLevelType w:val="multilevel"/>
    <w:tmpl w:val="582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A1B3A"/>
    <w:multiLevelType w:val="multilevel"/>
    <w:tmpl w:val="84B2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16556"/>
    <w:multiLevelType w:val="multilevel"/>
    <w:tmpl w:val="DC9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42B58"/>
    <w:multiLevelType w:val="multilevel"/>
    <w:tmpl w:val="30A6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88"/>
    <w:rsid w:val="000A2688"/>
    <w:rsid w:val="00594A2E"/>
    <w:rsid w:val="00624D02"/>
    <w:rsid w:val="00BC53C4"/>
    <w:rsid w:val="00FE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859C-7CB3-40AF-9384-595B4A79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6926">
      <w:bodyDiv w:val="1"/>
      <w:marLeft w:val="0"/>
      <w:marRight w:val="0"/>
      <w:marTop w:val="0"/>
      <w:marBottom w:val="0"/>
      <w:divBdr>
        <w:top w:val="none" w:sz="0" w:space="0" w:color="auto"/>
        <w:left w:val="none" w:sz="0" w:space="0" w:color="auto"/>
        <w:bottom w:val="none" w:sz="0" w:space="0" w:color="auto"/>
        <w:right w:val="none" w:sz="0" w:space="0" w:color="auto"/>
      </w:divBdr>
      <w:divsChild>
        <w:div w:id="1603027589">
          <w:marLeft w:val="0"/>
          <w:marRight w:val="0"/>
          <w:marTop w:val="0"/>
          <w:marBottom w:val="0"/>
          <w:divBdr>
            <w:top w:val="none" w:sz="0" w:space="0" w:color="auto"/>
            <w:left w:val="none" w:sz="0" w:space="0" w:color="auto"/>
            <w:bottom w:val="none" w:sz="0" w:space="0" w:color="auto"/>
            <w:right w:val="none" w:sz="0" w:space="0" w:color="auto"/>
          </w:divBdr>
          <w:divsChild>
            <w:div w:id="512963580">
              <w:marLeft w:val="0"/>
              <w:marRight w:val="0"/>
              <w:marTop w:val="0"/>
              <w:marBottom w:val="0"/>
              <w:divBdr>
                <w:top w:val="none" w:sz="0" w:space="0" w:color="auto"/>
                <w:left w:val="none" w:sz="0" w:space="0" w:color="auto"/>
                <w:bottom w:val="none" w:sz="0" w:space="0" w:color="auto"/>
                <w:right w:val="none" w:sz="0" w:space="0" w:color="auto"/>
              </w:divBdr>
              <w:divsChild>
                <w:div w:id="556011759">
                  <w:marLeft w:val="0"/>
                  <w:marRight w:val="0"/>
                  <w:marTop w:val="0"/>
                  <w:marBottom w:val="0"/>
                  <w:divBdr>
                    <w:top w:val="none" w:sz="0" w:space="0" w:color="auto"/>
                    <w:left w:val="none" w:sz="0" w:space="0" w:color="auto"/>
                    <w:bottom w:val="none" w:sz="0" w:space="0" w:color="auto"/>
                    <w:right w:val="none" w:sz="0" w:space="0" w:color="auto"/>
                  </w:divBdr>
                  <w:divsChild>
                    <w:div w:id="1068725547">
                      <w:marLeft w:val="0"/>
                      <w:marRight w:val="0"/>
                      <w:marTop w:val="0"/>
                      <w:marBottom w:val="0"/>
                      <w:divBdr>
                        <w:top w:val="none" w:sz="0" w:space="0" w:color="auto"/>
                        <w:left w:val="none" w:sz="0" w:space="0" w:color="auto"/>
                        <w:bottom w:val="none" w:sz="0" w:space="0" w:color="auto"/>
                        <w:right w:val="none" w:sz="0" w:space="0" w:color="auto"/>
                      </w:divBdr>
                      <w:divsChild>
                        <w:div w:id="1127436425">
                          <w:marLeft w:val="0"/>
                          <w:marRight w:val="0"/>
                          <w:marTop w:val="0"/>
                          <w:marBottom w:val="0"/>
                          <w:divBdr>
                            <w:top w:val="none" w:sz="0" w:space="0" w:color="auto"/>
                            <w:left w:val="none" w:sz="0" w:space="0" w:color="auto"/>
                            <w:bottom w:val="none" w:sz="0" w:space="0" w:color="auto"/>
                            <w:right w:val="none" w:sz="0" w:space="0" w:color="auto"/>
                          </w:divBdr>
                          <w:divsChild>
                            <w:div w:id="731195233">
                              <w:marLeft w:val="0"/>
                              <w:marRight w:val="0"/>
                              <w:marTop w:val="0"/>
                              <w:marBottom w:val="0"/>
                              <w:divBdr>
                                <w:top w:val="none" w:sz="0" w:space="0" w:color="auto"/>
                                <w:left w:val="none" w:sz="0" w:space="0" w:color="auto"/>
                                <w:bottom w:val="none" w:sz="0" w:space="0" w:color="auto"/>
                                <w:right w:val="none" w:sz="0" w:space="0" w:color="auto"/>
                              </w:divBdr>
                              <w:divsChild>
                                <w:div w:id="1085221105">
                                  <w:marLeft w:val="0"/>
                                  <w:marRight w:val="0"/>
                                  <w:marTop w:val="0"/>
                                  <w:marBottom w:val="0"/>
                                  <w:divBdr>
                                    <w:top w:val="none" w:sz="0" w:space="0" w:color="auto"/>
                                    <w:left w:val="none" w:sz="0" w:space="0" w:color="auto"/>
                                    <w:bottom w:val="none" w:sz="0" w:space="0" w:color="auto"/>
                                    <w:right w:val="none" w:sz="0" w:space="0" w:color="auto"/>
                                  </w:divBdr>
                                  <w:divsChild>
                                    <w:div w:id="1576627710">
                                      <w:marLeft w:val="0"/>
                                      <w:marRight w:val="0"/>
                                      <w:marTop w:val="0"/>
                                      <w:marBottom w:val="0"/>
                                      <w:divBdr>
                                        <w:top w:val="none" w:sz="0" w:space="0" w:color="auto"/>
                                        <w:left w:val="none" w:sz="0" w:space="0" w:color="auto"/>
                                        <w:bottom w:val="none" w:sz="0" w:space="0" w:color="auto"/>
                                        <w:right w:val="none" w:sz="0" w:space="0" w:color="auto"/>
                                      </w:divBdr>
                                      <w:divsChild>
                                        <w:div w:id="1708751354">
                                          <w:marLeft w:val="0"/>
                                          <w:marRight w:val="0"/>
                                          <w:marTop w:val="0"/>
                                          <w:marBottom w:val="0"/>
                                          <w:divBdr>
                                            <w:top w:val="none" w:sz="0" w:space="0" w:color="auto"/>
                                            <w:left w:val="none" w:sz="0" w:space="0" w:color="auto"/>
                                            <w:bottom w:val="none" w:sz="0" w:space="0" w:color="auto"/>
                                            <w:right w:val="none" w:sz="0" w:space="0" w:color="auto"/>
                                          </w:divBdr>
                                          <w:divsChild>
                                            <w:div w:id="1163207568">
                                              <w:marLeft w:val="0"/>
                                              <w:marRight w:val="0"/>
                                              <w:marTop w:val="0"/>
                                              <w:marBottom w:val="0"/>
                                              <w:divBdr>
                                                <w:top w:val="none" w:sz="0" w:space="0" w:color="auto"/>
                                                <w:left w:val="none" w:sz="0" w:space="0" w:color="auto"/>
                                                <w:bottom w:val="none" w:sz="0" w:space="0" w:color="auto"/>
                                                <w:right w:val="none" w:sz="0" w:space="0" w:color="auto"/>
                                              </w:divBdr>
                                            </w:div>
                                          </w:divsChild>
                                        </w:div>
                                        <w:div w:id="131799755">
                                          <w:marLeft w:val="0"/>
                                          <w:marRight w:val="0"/>
                                          <w:marTop w:val="0"/>
                                          <w:marBottom w:val="0"/>
                                          <w:divBdr>
                                            <w:top w:val="none" w:sz="0" w:space="0" w:color="auto"/>
                                            <w:left w:val="none" w:sz="0" w:space="0" w:color="auto"/>
                                            <w:bottom w:val="none" w:sz="0" w:space="0" w:color="auto"/>
                                            <w:right w:val="none" w:sz="0" w:space="0" w:color="auto"/>
                                          </w:divBdr>
                                          <w:divsChild>
                                            <w:div w:id="1206134745">
                                              <w:marLeft w:val="0"/>
                                              <w:marRight w:val="0"/>
                                              <w:marTop w:val="0"/>
                                              <w:marBottom w:val="0"/>
                                              <w:divBdr>
                                                <w:top w:val="none" w:sz="0" w:space="0" w:color="auto"/>
                                                <w:left w:val="none" w:sz="0" w:space="0" w:color="auto"/>
                                                <w:bottom w:val="none" w:sz="0" w:space="0" w:color="auto"/>
                                                <w:right w:val="none" w:sz="0" w:space="0" w:color="auto"/>
                                              </w:divBdr>
                                              <w:divsChild>
                                                <w:div w:id="588776924">
                                                  <w:marLeft w:val="0"/>
                                                  <w:marRight w:val="0"/>
                                                  <w:marTop w:val="0"/>
                                                  <w:marBottom w:val="0"/>
                                                  <w:divBdr>
                                                    <w:top w:val="none" w:sz="0" w:space="0" w:color="auto"/>
                                                    <w:left w:val="none" w:sz="0" w:space="0" w:color="auto"/>
                                                    <w:bottom w:val="none" w:sz="0" w:space="0" w:color="auto"/>
                                                    <w:right w:val="none" w:sz="0" w:space="0" w:color="auto"/>
                                                  </w:divBdr>
                                                  <w:divsChild>
                                                    <w:div w:id="13630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3055">
                                              <w:marLeft w:val="0"/>
                                              <w:marRight w:val="0"/>
                                              <w:marTop w:val="0"/>
                                              <w:marBottom w:val="0"/>
                                              <w:divBdr>
                                                <w:top w:val="none" w:sz="0" w:space="0" w:color="auto"/>
                                                <w:left w:val="none" w:sz="0" w:space="0" w:color="auto"/>
                                                <w:bottom w:val="none" w:sz="0" w:space="0" w:color="auto"/>
                                                <w:right w:val="none" w:sz="0" w:space="0" w:color="auto"/>
                                              </w:divBdr>
                                              <w:divsChild>
                                                <w:div w:id="1355115024">
                                                  <w:marLeft w:val="0"/>
                                                  <w:marRight w:val="0"/>
                                                  <w:marTop w:val="0"/>
                                                  <w:marBottom w:val="0"/>
                                                  <w:divBdr>
                                                    <w:top w:val="none" w:sz="0" w:space="0" w:color="auto"/>
                                                    <w:left w:val="none" w:sz="0" w:space="0" w:color="auto"/>
                                                    <w:bottom w:val="none" w:sz="0" w:space="0" w:color="auto"/>
                                                    <w:right w:val="none" w:sz="0" w:space="0" w:color="auto"/>
                                                  </w:divBdr>
                                                  <w:divsChild>
                                                    <w:div w:id="614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572">
                                              <w:marLeft w:val="0"/>
                                              <w:marRight w:val="0"/>
                                              <w:marTop w:val="0"/>
                                              <w:marBottom w:val="0"/>
                                              <w:divBdr>
                                                <w:top w:val="none" w:sz="0" w:space="0" w:color="auto"/>
                                                <w:left w:val="none" w:sz="0" w:space="0" w:color="auto"/>
                                                <w:bottom w:val="none" w:sz="0" w:space="0" w:color="auto"/>
                                                <w:right w:val="none" w:sz="0" w:space="0" w:color="auto"/>
                                              </w:divBdr>
                                              <w:divsChild>
                                                <w:div w:id="2083063021">
                                                  <w:marLeft w:val="0"/>
                                                  <w:marRight w:val="0"/>
                                                  <w:marTop w:val="0"/>
                                                  <w:marBottom w:val="0"/>
                                                  <w:divBdr>
                                                    <w:top w:val="none" w:sz="0" w:space="0" w:color="auto"/>
                                                    <w:left w:val="none" w:sz="0" w:space="0" w:color="auto"/>
                                                    <w:bottom w:val="none" w:sz="0" w:space="0" w:color="auto"/>
                                                    <w:right w:val="none" w:sz="0" w:space="0" w:color="auto"/>
                                                  </w:divBdr>
                                                  <w:divsChild>
                                                    <w:div w:id="2099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2040">
                                              <w:marLeft w:val="0"/>
                                              <w:marRight w:val="0"/>
                                              <w:marTop w:val="0"/>
                                              <w:marBottom w:val="0"/>
                                              <w:divBdr>
                                                <w:top w:val="none" w:sz="0" w:space="0" w:color="auto"/>
                                                <w:left w:val="none" w:sz="0" w:space="0" w:color="auto"/>
                                                <w:bottom w:val="none" w:sz="0" w:space="0" w:color="auto"/>
                                                <w:right w:val="none" w:sz="0" w:space="0" w:color="auto"/>
                                              </w:divBdr>
                                              <w:divsChild>
                                                <w:div w:id="662853262">
                                                  <w:marLeft w:val="0"/>
                                                  <w:marRight w:val="0"/>
                                                  <w:marTop w:val="0"/>
                                                  <w:marBottom w:val="0"/>
                                                  <w:divBdr>
                                                    <w:top w:val="none" w:sz="0" w:space="0" w:color="auto"/>
                                                    <w:left w:val="none" w:sz="0" w:space="0" w:color="auto"/>
                                                    <w:bottom w:val="none" w:sz="0" w:space="0" w:color="auto"/>
                                                    <w:right w:val="none" w:sz="0" w:space="0" w:color="auto"/>
                                                  </w:divBdr>
                                                  <w:divsChild>
                                                    <w:div w:id="1755516977">
                                                      <w:marLeft w:val="0"/>
                                                      <w:marRight w:val="0"/>
                                                      <w:marTop w:val="0"/>
                                                      <w:marBottom w:val="0"/>
                                                      <w:divBdr>
                                                        <w:top w:val="none" w:sz="0" w:space="0" w:color="auto"/>
                                                        <w:left w:val="none" w:sz="0" w:space="0" w:color="auto"/>
                                                        <w:bottom w:val="none" w:sz="0" w:space="0" w:color="auto"/>
                                                        <w:right w:val="none" w:sz="0" w:space="0" w:color="auto"/>
                                                      </w:divBdr>
                                                      <w:divsChild>
                                                        <w:div w:id="5991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930476">
              <w:marLeft w:val="0"/>
              <w:marRight w:val="0"/>
              <w:marTop w:val="0"/>
              <w:marBottom w:val="0"/>
              <w:divBdr>
                <w:top w:val="none" w:sz="0" w:space="0" w:color="auto"/>
                <w:left w:val="none" w:sz="0" w:space="0" w:color="auto"/>
                <w:bottom w:val="none" w:sz="0" w:space="0" w:color="auto"/>
                <w:right w:val="none" w:sz="0" w:space="0" w:color="auto"/>
              </w:divBdr>
              <w:divsChild>
                <w:div w:id="16853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5" Type="http://schemas.openxmlformats.org/officeDocument/2006/relationships/hyperlink" Target="https://vip.1zavu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2021-11-23T07:52:00Z</dcterms:created>
  <dcterms:modified xsi:type="dcterms:W3CDTF">2021-11-23T09:06:00Z</dcterms:modified>
</cp:coreProperties>
</file>