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6" w:rsidRPr="00095026" w:rsidRDefault="00095026" w:rsidP="00095026">
      <w:pPr>
        <w:pStyle w:val="30"/>
        <w:rPr>
          <w:sz w:val="24"/>
          <w:szCs w:val="24"/>
          <w:lang w:val="ru-RU"/>
        </w:rPr>
      </w:pPr>
      <w:r w:rsidRPr="00095026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95026" w:rsidRDefault="00095026" w:rsidP="00095026">
      <w:pPr>
        <w:pStyle w:val="30"/>
        <w:rPr>
          <w:sz w:val="24"/>
          <w:szCs w:val="24"/>
          <w:lang w:val="ru-RU"/>
        </w:rPr>
      </w:pPr>
      <w:r w:rsidRPr="00095026">
        <w:rPr>
          <w:sz w:val="24"/>
          <w:szCs w:val="24"/>
          <w:lang w:val="ru-RU"/>
        </w:rPr>
        <w:t>средняя общеобразовательная школа имени Героя Российской Федерации</w:t>
      </w:r>
      <w:r w:rsidRPr="00095026">
        <w:rPr>
          <w:sz w:val="24"/>
          <w:szCs w:val="24"/>
          <w:lang w:val="ru-RU"/>
        </w:rPr>
        <w:br/>
        <w:t xml:space="preserve"> Р.А. Китанина р.п. Тамала Пензенской области</w:t>
      </w:r>
    </w:p>
    <w:p w:rsidR="00095026" w:rsidRDefault="00095026" w:rsidP="00095026">
      <w:pPr>
        <w:pStyle w:val="30"/>
        <w:rPr>
          <w:sz w:val="24"/>
          <w:szCs w:val="24"/>
          <w:lang w:val="ru-RU"/>
        </w:rPr>
      </w:pPr>
    </w:p>
    <w:p w:rsidR="00095026" w:rsidRDefault="00095026" w:rsidP="00095026">
      <w:pPr>
        <w:pStyle w:val="30"/>
        <w:rPr>
          <w:sz w:val="24"/>
          <w:szCs w:val="24"/>
          <w:lang w:val="ru-RU"/>
        </w:rPr>
      </w:pPr>
    </w:p>
    <w:p w:rsidR="00095026" w:rsidRDefault="00095026" w:rsidP="00095026">
      <w:pPr>
        <w:pStyle w:val="30"/>
        <w:rPr>
          <w:sz w:val="24"/>
          <w:szCs w:val="24"/>
          <w:lang w:val="ru-RU"/>
        </w:rPr>
      </w:pPr>
    </w:p>
    <w:p w:rsidR="00095026" w:rsidRDefault="00095026" w:rsidP="00095026">
      <w:pPr>
        <w:pStyle w:val="30"/>
        <w:rPr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28"/>
      </w:tblGrid>
      <w:tr w:rsidR="00095026" w:rsidTr="00095026">
        <w:trPr>
          <w:trHeight w:val="2171"/>
        </w:trPr>
        <w:tc>
          <w:tcPr>
            <w:tcW w:w="5494" w:type="dxa"/>
          </w:tcPr>
          <w:p w:rsidR="00095026" w:rsidRDefault="00095026" w:rsidP="00095026">
            <w:pPr>
              <w:pStyle w:val="30"/>
              <w:jc w:val="left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095026" w:rsidRPr="00095026" w:rsidRDefault="00095026" w:rsidP="00095026">
            <w:pPr>
              <w:pStyle w:val="30"/>
              <w:jc w:val="left"/>
              <w:rPr>
                <w:b w:val="0"/>
                <w:i/>
                <w:sz w:val="24"/>
                <w:szCs w:val="24"/>
                <w:lang w:val="ru-RU"/>
              </w:rPr>
            </w:pPr>
            <w:r w:rsidRPr="00095026">
              <w:rPr>
                <w:b w:val="0"/>
                <w:i/>
                <w:sz w:val="24"/>
                <w:szCs w:val="24"/>
                <w:lang w:val="ru-RU"/>
              </w:rPr>
              <w:t>Рассмотрено педагогическим советом  МБОУ СОШ  р.п</w:t>
            </w:r>
            <w:proofErr w:type="gramStart"/>
            <w:r w:rsidRPr="00095026">
              <w:rPr>
                <w:b w:val="0"/>
                <w:i/>
                <w:sz w:val="24"/>
                <w:szCs w:val="24"/>
                <w:lang w:val="ru-RU"/>
              </w:rPr>
              <w:t>.Т</w:t>
            </w:r>
            <w:proofErr w:type="gramEnd"/>
            <w:r w:rsidRPr="00095026">
              <w:rPr>
                <w:b w:val="0"/>
                <w:i/>
                <w:sz w:val="24"/>
                <w:szCs w:val="24"/>
                <w:lang w:val="ru-RU"/>
              </w:rPr>
              <w:t>амала</w:t>
            </w:r>
            <w:r w:rsidRPr="00095026">
              <w:rPr>
                <w:b w:val="0"/>
                <w:i/>
                <w:sz w:val="24"/>
                <w:szCs w:val="24"/>
                <w:lang w:val="ru-RU"/>
              </w:rPr>
              <w:br/>
              <w:t xml:space="preserve"> Пензенской области</w:t>
            </w:r>
          </w:p>
          <w:p w:rsidR="00095026" w:rsidRDefault="00095026" w:rsidP="00095026">
            <w:pPr>
              <w:pStyle w:val="30"/>
              <w:shd w:val="clear" w:color="auto" w:fill="auto"/>
              <w:jc w:val="left"/>
              <w:rPr>
                <w:sz w:val="24"/>
                <w:szCs w:val="24"/>
                <w:lang w:val="ru-RU"/>
              </w:rPr>
            </w:pPr>
            <w:r w:rsidRPr="00095026">
              <w:rPr>
                <w:b w:val="0"/>
                <w:i/>
                <w:sz w:val="24"/>
                <w:szCs w:val="24"/>
                <w:lang w:val="ru-RU"/>
              </w:rPr>
              <w:t>Протокол № 1 от 30.08.2021г</w:t>
            </w:r>
          </w:p>
        </w:tc>
        <w:tc>
          <w:tcPr>
            <w:tcW w:w="5495" w:type="dxa"/>
          </w:tcPr>
          <w:p w:rsidR="00095026" w:rsidRDefault="00095026" w:rsidP="00095026">
            <w:pPr>
              <w:pStyle w:val="30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noProof/>
                <w:w w:val="95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962247</wp:posOffset>
                  </wp:positionH>
                  <wp:positionV relativeFrom="paragraph">
                    <wp:posOffset>41800</wp:posOffset>
                  </wp:positionV>
                  <wp:extent cx="2432823" cy="1200647"/>
                  <wp:effectExtent l="19050" t="0" r="5577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029" t="38189" r="14420" b="39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823" cy="12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5026" w:rsidRPr="00095026" w:rsidRDefault="00095026" w:rsidP="00095026">
      <w:pPr>
        <w:pStyle w:val="30"/>
        <w:rPr>
          <w:sz w:val="24"/>
          <w:szCs w:val="24"/>
          <w:lang w:val="ru-RU"/>
        </w:rPr>
      </w:pPr>
    </w:p>
    <w:p w:rsidR="00095026" w:rsidRDefault="00095026" w:rsidP="00095026">
      <w:pPr>
        <w:pStyle w:val="Heading1"/>
        <w:spacing w:before="67"/>
        <w:ind w:left="1661" w:right="142"/>
        <w:jc w:val="center"/>
        <w:rPr>
          <w:w w:val="95"/>
        </w:rPr>
      </w:pPr>
    </w:p>
    <w:p w:rsidR="00095026" w:rsidRDefault="00095026" w:rsidP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 w:rsidP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 w:rsidP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 w:rsidP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 w:rsidP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Pr="00095026" w:rsidRDefault="00095026" w:rsidP="00095026">
      <w:pPr>
        <w:pStyle w:val="Heading1"/>
        <w:spacing w:before="67"/>
        <w:ind w:left="1661" w:right="1248"/>
        <w:jc w:val="center"/>
        <w:rPr>
          <w:w w:val="95"/>
          <w:sz w:val="28"/>
          <w:szCs w:val="28"/>
        </w:rPr>
      </w:pPr>
      <w:r w:rsidRPr="00095026">
        <w:rPr>
          <w:w w:val="95"/>
          <w:sz w:val="28"/>
          <w:szCs w:val="28"/>
        </w:rPr>
        <w:t>УЧЕБНЫЙ ПЛАН ДОПОЛНИТЕЛЬНОГО ОБРАЗОВАНИЯ</w:t>
      </w:r>
    </w:p>
    <w:p w:rsidR="00095026" w:rsidRPr="00095026" w:rsidRDefault="00095026" w:rsidP="00095026">
      <w:pPr>
        <w:pStyle w:val="Heading1"/>
        <w:spacing w:before="67"/>
        <w:ind w:left="1661" w:right="1248"/>
        <w:jc w:val="center"/>
        <w:rPr>
          <w:w w:val="95"/>
          <w:sz w:val="28"/>
          <w:szCs w:val="28"/>
        </w:rPr>
      </w:pPr>
      <w:r w:rsidRPr="00095026">
        <w:rPr>
          <w:w w:val="95"/>
          <w:sz w:val="28"/>
          <w:szCs w:val="28"/>
        </w:rPr>
        <w:t>МБОУ СОШ р.п. Тамала Пензенской области</w:t>
      </w:r>
    </w:p>
    <w:p w:rsidR="00095026" w:rsidRPr="00095026" w:rsidRDefault="00095026">
      <w:pPr>
        <w:pStyle w:val="Heading1"/>
        <w:spacing w:before="67"/>
        <w:ind w:left="1661" w:right="1248"/>
        <w:jc w:val="center"/>
        <w:rPr>
          <w:w w:val="95"/>
          <w:sz w:val="28"/>
          <w:szCs w:val="28"/>
        </w:rPr>
      </w:pPr>
      <w:r w:rsidRPr="00095026">
        <w:rPr>
          <w:w w:val="95"/>
          <w:sz w:val="28"/>
          <w:szCs w:val="28"/>
        </w:rPr>
        <w:t>на 202</w:t>
      </w:r>
      <w:r w:rsidRPr="00095026">
        <w:rPr>
          <w:w w:val="95"/>
          <w:sz w:val="28"/>
          <w:szCs w:val="28"/>
        </w:rPr>
        <w:t>1</w:t>
      </w:r>
      <w:r w:rsidRPr="00095026">
        <w:rPr>
          <w:w w:val="95"/>
          <w:sz w:val="28"/>
          <w:szCs w:val="28"/>
        </w:rPr>
        <w:t>-202</w:t>
      </w:r>
      <w:r w:rsidRPr="00095026">
        <w:rPr>
          <w:w w:val="95"/>
          <w:sz w:val="28"/>
          <w:szCs w:val="28"/>
        </w:rPr>
        <w:t>2</w:t>
      </w:r>
      <w:r w:rsidRPr="00095026">
        <w:rPr>
          <w:w w:val="95"/>
          <w:sz w:val="28"/>
          <w:szCs w:val="28"/>
        </w:rPr>
        <w:t xml:space="preserve"> учебный год </w:t>
      </w: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095026" w:rsidRDefault="00095026">
      <w:pPr>
        <w:pStyle w:val="Heading1"/>
        <w:spacing w:before="67"/>
        <w:ind w:left="1661" w:right="1248"/>
        <w:jc w:val="center"/>
        <w:rPr>
          <w:w w:val="95"/>
        </w:rPr>
      </w:pPr>
    </w:p>
    <w:p w:rsidR="004C2AD2" w:rsidRDefault="004C2AD2">
      <w:pPr>
        <w:pStyle w:val="Heading1"/>
        <w:spacing w:before="67"/>
        <w:ind w:left="1661" w:right="1248"/>
        <w:jc w:val="center"/>
        <w:rPr>
          <w:w w:val="95"/>
        </w:rPr>
      </w:pPr>
    </w:p>
    <w:p w:rsidR="002C3DE2" w:rsidRDefault="00E73AB9" w:rsidP="00095026">
      <w:pPr>
        <w:pStyle w:val="Heading1"/>
        <w:ind w:left="0" w:firstLine="567"/>
        <w:jc w:val="center"/>
      </w:pPr>
      <w:r>
        <w:rPr>
          <w:w w:val="95"/>
        </w:rPr>
        <w:lastRenderedPageBreak/>
        <w:t>Пояснительная</w:t>
      </w:r>
      <w:r>
        <w:rPr>
          <w:spacing w:val="63"/>
        </w:rPr>
        <w:t xml:space="preserve"> </w:t>
      </w:r>
      <w:r>
        <w:rPr>
          <w:spacing w:val="-2"/>
        </w:rPr>
        <w:t>записка</w:t>
      </w:r>
    </w:p>
    <w:p w:rsidR="00095026" w:rsidRDefault="00E73AB9" w:rsidP="00095026">
      <w:pPr>
        <w:ind w:firstLine="567"/>
        <w:jc w:val="center"/>
        <w:rPr>
          <w:b/>
          <w:spacing w:val="-9"/>
          <w:sz w:val="24"/>
        </w:rPr>
      </w:pP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9"/>
          <w:sz w:val="24"/>
        </w:rPr>
        <w:t xml:space="preserve"> </w:t>
      </w:r>
    </w:p>
    <w:p w:rsidR="002C3DE2" w:rsidRDefault="00E73AB9" w:rsidP="00095026">
      <w:pPr>
        <w:ind w:firstLine="567"/>
        <w:jc w:val="center"/>
        <w:rPr>
          <w:b/>
          <w:sz w:val="24"/>
        </w:rPr>
      </w:pP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7"/>
          <w:sz w:val="24"/>
        </w:rPr>
        <w:t xml:space="preserve"> </w:t>
      </w:r>
      <w:r w:rsidR="00095026">
        <w:rPr>
          <w:b/>
          <w:spacing w:val="-7"/>
          <w:sz w:val="24"/>
        </w:rPr>
        <w:t>СОШ р.п. Тамала Пензенской области</w:t>
      </w:r>
      <w:r>
        <w:rPr>
          <w:b/>
          <w:sz w:val="24"/>
        </w:rPr>
        <w:t xml:space="preserve"> 2021-2022 учебный год</w:t>
      </w:r>
    </w:p>
    <w:p w:rsidR="00095026" w:rsidRDefault="00095026" w:rsidP="00095026">
      <w:pPr>
        <w:pStyle w:val="a3"/>
        <w:spacing w:line="278" w:lineRule="auto"/>
        <w:ind w:left="0" w:firstLine="567"/>
        <w:jc w:val="both"/>
      </w:pPr>
    </w:p>
    <w:p w:rsidR="002C3DE2" w:rsidRDefault="00E73AB9" w:rsidP="00095026">
      <w:pPr>
        <w:pStyle w:val="a3"/>
        <w:spacing w:line="278" w:lineRule="auto"/>
        <w:ind w:left="0" w:firstLine="567"/>
        <w:jc w:val="both"/>
      </w:pP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дополнительному</w:t>
      </w:r>
      <w:r>
        <w:rPr>
          <w:spacing w:val="-9"/>
        </w:rPr>
        <w:t xml:space="preserve"> </w:t>
      </w:r>
      <w:r>
        <w:t>образованию</w:t>
      </w:r>
      <w:r>
        <w:rPr>
          <w:spacing w:val="-9"/>
        </w:rPr>
        <w:t xml:space="preserve"> </w:t>
      </w:r>
      <w:r>
        <w:t>разработан на основании нормативных документов: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82" w:line="276" w:lineRule="auto"/>
        <w:ind w:left="0" w:firstLine="56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 Думой 21 декабря 2012 года, Одобрен Советом Федерации 26 декабря 2012 года);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200" w:line="276" w:lineRule="auto"/>
        <w:ind w:left="0" w:firstLine="56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 (утвержден Приказом Министерства просвещения Российской Федерации от 9 ноября 2018 года № 196);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</w:t>
      </w:r>
      <w:r>
        <w:rPr>
          <w:sz w:val="24"/>
        </w:rPr>
        <w:t>изациям воспитания и обучения, отдыха и оздоровления детей и молодежи» (утверждено 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4"/>
          <w:sz w:val="24"/>
        </w:rPr>
        <w:t>28);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7" w:line="278" w:lineRule="auto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10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</w:t>
      </w:r>
      <w:r>
        <w:rPr>
          <w:sz w:val="24"/>
        </w:rPr>
        <w:t>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 (или) безвредности для человека факторов среды обитания» (утверждено Постановлением Главного государственного санитарного врача РФ от 28 января 2021 года № 2);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0" w:line="276" w:lineRule="auto"/>
        <w:ind w:left="0" w:firstLine="56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программ 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программы) (Письмо Министерства образования и науки РФ от 18 ноября 2015 года № 09-3242);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203"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</w:t>
      </w:r>
      <w:r>
        <w:rPr>
          <w:sz w:val="24"/>
        </w:rPr>
        <w:t>технологий при реализации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23 августа 2017 года № 816);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sz w:val="24"/>
        </w:rPr>
        <w:t>Целевая модель развития региональных систем дополнительного образования детей (утверждена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2019 года № 467);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образования, образовательных программ среднего профессионального образова</w:t>
      </w:r>
      <w:r>
        <w:rPr>
          <w:sz w:val="24"/>
        </w:rPr>
        <w:t>ния и дополнительных общеобразовательных программ с применением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(Письмо Министерства просвещения Российской Федерации ГД-39/04 от 19 марта 2020 года);</w:t>
      </w:r>
    </w:p>
    <w:p w:rsidR="004C2AD2" w:rsidRPr="004C2AD2" w:rsidRDefault="004C2AD2" w:rsidP="004C2AD2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  <w:lang w:val="ru-RU"/>
        </w:rPr>
      </w:pPr>
      <w:r w:rsidRPr="004C2AD2">
        <w:rPr>
          <w:sz w:val="24"/>
          <w:szCs w:val="24"/>
          <w:lang w:val="ru-RU"/>
        </w:rPr>
        <w:t>Устав МБОУ СОШ р.п. Тамала Пензенской области.</w:t>
      </w:r>
    </w:p>
    <w:p w:rsidR="002C3DE2" w:rsidRDefault="002C3DE2" w:rsidP="00095026">
      <w:pPr>
        <w:pStyle w:val="a3"/>
        <w:spacing w:before="5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Heading1"/>
        <w:spacing w:line="276" w:lineRule="auto"/>
        <w:ind w:left="0" w:firstLine="567"/>
        <w:jc w:val="both"/>
      </w:pPr>
      <w:r>
        <w:t>Образовательная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дополнительным</w:t>
      </w:r>
      <w:r>
        <w:rPr>
          <w:spacing w:val="-15"/>
        </w:rPr>
        <w:t xml:space="preserve"> </w:t>
      </w:r>
      <w:r>
        <w:t xml:space="preserve">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2C3DE2" w:rsidRDefault="00E73AB9" w:rsidP="00095026">
      <w:pPr>
        <w:pStyle w:val="a3"/>
        <w:spacing w:before="71"/>
        <w:ind w:left="0" w:firstLine="567"/>
        <w:jc w:val="both"/>
      </w:pPr>
      <w:r>
        <w:t>-формирование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 w:rsidR="004C2AD2">
        <w:rPr>
          <w:spacing w:val="-15"/>
        </w:rPr>
        <w:t>об</w:t>
      </w:r>
      <w:r>
        <w:rPr>
          <w:spacing w:val="-2"/>
        </w:rPr>
        <w:t>уча</w:t>
      </w:r>
      <w:r w:rsidR="004C2AD2">
        <w:rPr>
          <w:spacing w:val="-2"/>
        </w:rPr>
        <w:t>ю</w:t>
      </w:r>
      <w:r>
        <w:rPr>
          <w:spacing w:val="-2"/>
        </w:rPr>
        <w:t>щихся;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4C2AD2">
      <w:pPr>
        <w:pStyle w:val="a3"/>
        <w:ind w:left="0" w:firstLine="567"/>
        <w:jc w:val="both"/>
      </w:pPr>
      <w:r>
        <w:rPr>
          <w:spacing w:val="-2"/>
        </w:rPr>
        <w:t>-удовлетворение индивидуальных</w:t>
      </w:r>
      <w:r>
        <w:rPr>
          <w:spacing w:val="-1"/>
        </w:rPr>
        <w:t xml:space="preserve"> </w:t>
      </w:r>
      <w:r>
        <w:rPr>
          <w:spacing w:val="-2"/>
        </w:rPr>
        <w:t>потребностей</w:t>
      </w:r>
      <w:r>
        <w:rPr>
          <w:spacing w:val="-1"/>
        </w:rPr>
        <w:t xml:space="preserve"> </w:t>
      </w:r>
      <w:r w:rsidR="004B2C55">
        <w:rPr>
          <w:spacing w:val="-2"/>
        </w:rPr>
        <w:t>обучающихся</w:t>
      </w:r>
      <w:r>
        <w:rPr>
          <w:spacing w:val="-2"/>
        </w:rP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интеллектуальном</w:t>
      </w:r>
      <w:r w:rsidR="004C2AD2">
        <w:rPr>
          <w:spacing w:val="-2"/>
        </w:rPr>
        <w:t xml:space="preserve">, </w:t>
      </w:r>
      <w:r>
        <w:t>художественно-эстетическом,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интеллектуальном</w:t>
      </w:r>
      <w:r>
        <w:rPr>
          <w:spacing w:val="-9"/>
        </w:rPr>
        <w:t xml:space="preserve"> </w:t>
      </w:r>
      <w:r>
        <w:t>развитии,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занятиях физической культурой и спортом;</w:t>
      </w:r>
    </w:p>
    <w:p w:rsidR="004C2AD2" w:rsidRDefault="00E73AB9" w:rsidP="004C2AD2">
      <w:pPr>
        <w:pStyle w:val="a3"/>
        <w:spacing w:before="200"/>
        <w:ind w:left="0" w:firstLine="567"/>
        <w:jc w:val="both"/>
        <w:rPr>
          <w:spacing w:val="-2"/>
        </w:rPr>
      </w:pPr>
      <w:r>
        <w:t>-формирование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здорового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proofErr w:type="gramStart"/>
      <w:r w:rsidR="004C2AD2">
        <w:rPr>
          <w:spacing w:val="-15"/>
        </w:rPr>
        <w:lastRenderedPageBreak/>
        <w:t>об</w:t>
      </w:r>
      <w:r w:rsidR="004C2AD2">
        <w:rPr>
          <w:spacing w:val="-2"/>
        </w:rPr>
        <w:t>учающихся</w:t>
      </w:r>
      <w:proofErr w:type="gramEnd"/>
      <w:r w:rsidR="004C2AD2">
        <w:rPr>
          <w:spacing w:val="-2"/>
        </w:rPr>
        <w:t>;</w:t>
      </w:r>
      <w:r>
        <w:rPr>
          <w:spacing w:val="-2"/>
        </w:rPr>
        <w:t>;</w:t>
      </w:r>
    </w:p>
    <w:p w:rsidR="002C3DE2" w:rsidRDefault="00E73AB9" w:rsidP="004C2AD2">
      <w:pPr>
        <w:pStyle w:val="a3"/>
        <w:spacing w:before="200"/>
        <w:ind w:left="0" w:firstLine="567"/>
        <w:jc w:val="both"/>
      </w:pPr>
      <w:r>
        <w:rPr>
          <w:spacing w:val="-2"/>
        </w:rPr>
        <w:t xml:space="preserve">-обеспечение духовно-нравственного, гражданско-патриотического, военно-патриотического, </w:t>
      </w:r>
      <w:r>
        <w:t xml:space="preserve">трудового воспитания </w:t>
      </w:r>
      <w:proofErr w:type="gramStart"/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proofErr w:type="gramEnd"/>
      <w:r w:rsidR="004C2AD2">
        <w:rPr>
          <w:spacing w:val="-2"/>
        </w:rPr>
        <w:t>;</w:t>
      </w:r>
    </w:p>
    <w:p w:rsidR="002C3DE2" w:rsidRDefault="00E73AB9" w:rsidP="00095026">
      <w:pPr>
        <w:pStyle w:val="a3"/>
        <w:spacing w:before="193" w:line="276" w:lineRule="auto"/>
        <w:ind w:left="0" w:firstLine="567"/>
        <w:jc w:val="both"/>
      </w:pPr>
      <w:r>
        <w:t>-выявление,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талантливых</w:t>
      </w:r>
      <w:r>
        <w:rPr>
          <w:spacing w:val="-8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 w:rsidR="00C12D17">
        <w:rPr>
          <w:spacing w:val="-2"/>
        </w:rPr>
        <w:t>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проявивших выдающиеся способности;</w:t>
      </w:r>
    </w:p>
    <w:p w:rsidR="002C3DE2" w:rsidRDefault="00E73AB9" w:rsidP="00095026">
      <w:pPr>
        <w:pStyle w:val="a3"/>
        <w:spacing w:before="200"/>
        <w:ind w:left="0" w:firstLine="567"/>
        <w:jc w:val="both"/>
      </w:pPr>
      <w:r>
        <w:rPr>
          <w:w w:val="95"/>
        </w:rPr>
        <w:t>-профессиональную</w:t>
      </w:r>
      <w:r>
        <w:rPr>
          <w:spacing w:val="57"/>
        </w:rPr>
        <w:t xml:space="preserve"> </w:t>
      </w:r>
      <w:r>
        <w:rPr>
          <w:w w:val="95"/>
        </w:rPr>
        <w:t>ориентацию</w:t>
      </w:r>
      <w:r>
        <w:rPr>
          <w:spacing w:val="57"/>
        </w:rPr>
        <w:t xml:space="preserve"> </w:t>
      </w:r>
      <w:proofErr w:type="gramStart"/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proofErr w:type="gramEnd"/>
      <w:r w:rsidR="004C2AD2">
        <w:rPr>
          <w:spacing w:val="-2"/>
        </w:rPr>
        <w:t>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3"/>
        <w:spacing w:line="276" w:lineRule="auto"/>
        <w:ind w:left="0" w:firstLine="567"/>
        <w:jc w:val="both"/>
      </w:pPr>
      <w:r>
        <w:t>-создание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личностного</w:t>
      </w:r>
      <w:r>
        <w:rPr>
          <w:spacing w:val="-9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 xml:space="preserve">здоровья, профессионального самоопределения и творческого труда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учающихся;</w:t>
      </w:r>
    </w:p>
    <w:p w:rsidR="002C3DE2" w:rsidRDefault="00E73AB9" w:rsidP="00095026">
      <w:pPr>
        <w:pStyle w:val="a3"/>
        <w:spacing w:before="200"/>
        <w:ind w:left="0" w:firstLine="567"/>
        <w:jc w:val="both"/>
      </w:pPr>
      <w:r>
        <w:t>-социализацию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адаптацию</w:t>
      </w:r>
      <w:r>
        <w:rPr>
          <w:spacing w:val="-11"/>
        </w:rPr>
        <w:t xml:space="preserve"> </w:t>
      </w:r>
      <w:proofErr w:type="gramStart"/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proofErr w:type="gramEnd"/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обществе;</w:t>
      </w:r>
    </w:p>
    <w:p w:rsidR="002C3DE2" w:rsidRDefault="002C3DE2" w:rsidP="00095026">
      <w:pPr>
        <w:pStyle w:val="a3"/>
        <w:spacing w:before="11"/>
        <w:ind w:left="0" w:firstLine="567"/>
        <w:jc w:val="both"/>
        <w:rPr>
          <w:sz w:val="20"/>
        </w:rPr>
      </w:pPr>
    </w:p>
    <w:p w:rsidR="002C3DE2" w:rsidRDefault="00E73AB9" w:rsidP="004C2AD2">
      <w:pPr>
        <w:pStyle w:val="a3"/>
        <w:ind w:left="0" w:firstLine="567"/>
        <w:jc w:val="both"/>
        <w:rPr>
          <w:sz w:val="20"/>
        </w:rPr>
      </w:pPr>
      <w:r>
        <w:rPr>
          <w:spacing w:val="-2"/>
        </w:rPr>
        <w:t>-формирование</w:t>
      </w:r>
      <w:r>
        <w:t xml:space="preserve"> </w:t>
      </w:r>
      <w:r>
        <w:rPr>
          <w:spacing w:val="-2"/>
        </w:rPr>
        <w:t>общей</w:t>
      </w:r>
      <w:r>
        <w:t xml:space="preserve"> </w:t>
      </w:r>
      <w:r>
        <w:rPr>
          <w:spacing w:val="-2"/>
        </w:rPr>
        <w:t>культуры</w:t>
      </w:r>
      <w:r>
        <w:t xml:space="preserve"> </w:t>
      </w:r>
      <w:proofErr w:type="gramStart"/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proofErr w:type="gramEnd"/>
      <w:r w:rsidR="004C2AD2">
        <w:rPr>
          <w:spacing w:val="-2"/>
        </w:rPr>
        <w:t>;</w:t>
      </w:r>
    </w:p>
    <w:p w:rsidR="002C3DE2" w:rsidRDefault="00E73AB9" w:rsidP="00095026">
      <w:pPr>
        <w:pStyle w:val="a3"/>
        <w:spacing w:line="278" w:lineRule="auto"/>
        <w:ind w:left="0" w:firstLine="567"/>
        <w:jc w:val="both"/>
      </w:pPr>
      <w:r>
        <w:t>-удовлетворение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>
        <w:t>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противоречащих законодательству Российской Федерации, осуществляемых за пределами</w:t>
      </w:r>
      <w:r>
        <w:rPr>
          <w:spacing w:val="40"/>
        </w:rPr>
        <w:t xml:space="preserve"> </w:t>
      </w:r>
      <w:r>
        <w:t>федеральных государственных образовательных стандартов и федеральных государственных требований.</w:t>
      </w:r>
    </w:p>
    <w:p w:rsidR="002C3DE2" w:rsidRDefault="00E73AB9" w:rsidP="00095026">
      <w:pPr>
        <w:pStyle w:val="Heading1"/>
        <w:spacing w:before="195" w:line="278" w:lineRule="auto"/>
        <w:ind w:left="0" w:firstLine="567"/>
        <w:jc w:val="both"/>
      </w:pPr>
      <w:r>
        <w:t>Перечень</w:t>
      </w:r>
      <w:r>
        <w:rPr>
          <w:spacing w:val="-12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регламентирующих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в области дополнительного образования:</w:t>
      </w: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spacing w:before="189"/>
        <w:ind w:left="0" w:firstLine="567"/>
        <w:jc w:val="both"/>
        <w:rPr>
          <w:sz w:val="24"/>
        </w:rPr>
      </w:pPr>
      <w:r>
        <w:rPr>
          <w:spacing w:val="-2"/>
          <w:sz w:val="24"/>
        </w:rPr>
        <w:t>Учебный план дополнительного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ind w:left="0" w:firstLine="567"/>
        <w:jc w:val="both"/>
        <w:rPr>
          <w:sz w:val="24"/>
        </w:rPr>
      </w:pPr>
      <w:r>
        <w:rPr>
          <w:spacing w:val="-2"/>
          <w:sz w:val="24"/>
        </w:rPr>
        <w:t>Приказы ОУ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тарификацию нагрузки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ind w:left="0" w:firstLine="567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зачисление,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отчисление,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переводе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2C3DE2" w:rsidRDefault="002C3DE2" w:rsidP="00095026">
      <w:pPr>
        <w:pStyle w:val="a3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(кружка,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 дополнительного образования;</w:t>
      </w: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13"/>
        </w:tabs>
        <w:spacing w:before="200" w:line="276" w:lineRule="auto"/>
        <w:ind w:left="0" w:firstLine="567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принятая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ОУ, утвержденная директором образовательного учреждения.</w:t>
      </w:r>
    </w:p>
    <w:p w:rsidR="002C3DE2" w:rsidRDefault="00E73AB9" w:rsidP="00095026">
      <w:pPr>
        <w:pStyle w:val="a4"/>
        <w:numPr>
          <w:ilvl w:val="0"/>
          <w:numId w:val="1"/>
        </w:numPr>
        <w:tabs>
          <w:tab w:val="left" w:pos="1374"/>
        </w:tabs>
        <w:spacing w:before="199"/>
        <w:ind w:left="0" w:firstLine="567"/>
        <w:jc w:val="both"/>
        <w:rPr>
          <w:sz w:val="24"/>
        </w:rPr>
      </w:pPr>
      <w:r>
        <w:rPr>
          <w:spacing w:val="-2"/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2C3DE2" w:rsidRDefault="002C3DE2" w:rsidP="00095026">
      <w:pPr>
        <w:pStyle w:val="a3"/>
        <w:spacing w:before="7"/>
        <w:ind w:left="0" w:firstLine="567"/>
        <w:jc w:val="both"/>
        <w:rPr>
          <w:sz w:val="20"/>
        </w:rPr>
      </w:pPr>
    </w:p>
    <w:p w:rsidR="002C3DE2" w:rsidRDefault="00E73AB9" w:rsidP="004C2AD2">
      <w:pPr>
        <w:pStyle w:val="a3"/>
        <w:spacing w:line="276" w:lineRule="auto"/>
        <w:ind w:left="0" w:firstLine="567"/>
        <w:jc w:val="both"/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36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недель</w:t>
      </w:r>
      <w:r>
        <w:rPr>
          <w:spacing w:val="-8"/>
        </w:rPr>
        <w:t xml:space="preserve"> </w:t>
      </w:r>
      <w:r>
        <w:t>в год: с 1 сентября по 31 мая. Зачисление детей в объединения дополнительного образования</w:t>
      </w:r>
      <w:r w:rsidR="004C2AD2">
        <w:t xml:space="preserve"> </w:t>
      </w:r>
      <w:r>
        <w:t>проводится</w:t>
      </w:r>
      <w:r>
        <w:rPr>
          <w:spacing w:val="-8"/>
        </w:rPr>
        <w:t xml:space="preserve"> </w:t>
      </w:r>
      <w:proofErr w:type="gramStart"/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 дополнительным образовательным программам</w:t>
      </w:r>
      <w:proofErr w:type="gramEnd"/>
      <w:r>
        <w:t>.</w:t>
      </w:r>
    </w:p>
    <w:p w:rsidR="002C3DE2" w:rsidRDefault="00E73AB9" w:rsidP="004C2AD2">
      <w:pPr>
        <w:pStyle w:val="a3"/>
        <w:spacing w:before="194"/>
        <w:ind w:left="0" w:firstLine="567"/>
        <w:jc w:val="both"/>
      </w:pPr>
      <w:r>
        <w:rPr>
          <w:spacing w:val="-2"/>
        </w:rPr>
        <w:t>Комплектование</w:t>
      </w:r>
      <w:r>
        <w:rPr>
          <w:spacing w:val="1"/>
        </w:rPr>
        <w:t xml:space="preserve"> </w:t>
      </w:r>
      <w:r>
        <w:rPr>
          <w:spacing w:val="-2"/>
        </w:rPr>
        <w:t>объединений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интересам</w:t>
      </w:r>
      <w:r>
        <w:rPr>
          <w:spacing w:val="2"/>
        </w:rPr>
        <w:t xml:space="preserve"> </w:t>
      </w:r>
      <w:r>
        <w:rPr>
          <w:spacing w:val="-2"/>
        </w:rPr>
        <w:t>организуется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2"/>
        </w:rPr>
        <w:t xml:space="preserve"> </w:t>
      </w:r>
      <w:r>
        <w:rPr>
          <w:spacing w:val="-2"/>
        </w:rPr>
        <w:t>добровольной</w:t>
      </w:r>
      <w:r>
        <w:rPr>
          <w:spacing w:val="1"/>
        </w:rPr>
        <w:t xml:space="preserve"> </w:t>
      </w:r>
      <w:r>
        <w:rPr>
          <w:spacing w:val="-2"/>
        </w:rPr>
        <w:t>основе</w:t>
      </w:r>
      <w:r>
        <w:t xml:space="preserve"> </w:t>
      </w:r>
      <w:r>
        <w:rPr>
          <w:spacing w:val="-2"/>
        </w:rPr>
        <w:t>(детей,</w:t>
      </w:r>
      <w:r w:rsidR="004C2AD2">
        <w:rPr>
          <w:spacing w:val="-2"/>
        </w:rPr>
        <w:t xml:space="preserve"> </w:t>
      </w:r>
      <w:r>
        <w:rPr>
          <w:spacing w:val="-2"/>
        </w:rPr>
        <w:t>родителей,</w:t>
      </w:r>
      <w:r>
        <w:rPr>
          <w:spacing w:val="4"/>
        </w:rPr>
        <w:t xml:space="preserve"> </w:t>
      </w:r>
      <w:r>
        <w:rPr>
          <w:spacing w:val="-2"/>
        </w:rPr>
        <w:t>педагогов).</w:t>
      </w:r>
    </w:p>
    <w:p w:rsidR="002C3DE2" w:rsidRDefault="00E73AB9" w:rsidP="004C2AD2">
      <w:pPr>
        <w:pStyle w:val="a3"/>
        <w:spacing w:before="40"/>
        <w:ind w:left="0" w:firstLine="567"/>
        <w:jc w:val="both"/>
      </w:pPr>
      <w:r>
        <w:rPr>
          <w:spacing w:val="-2"/>
        </w:rPr>
        <w:t>Учебный</w:t>
      </w:r>
      <w:r>
        <w:t xml:space="preserve"> </w:t>
      </w:r>
      <w:r>
        <w:rPr>
          <w:spacing w:val="-2"/>
        </w:rPr>
        <w:t>план</w:t>
      </w:r>
      <w:r>
        <w:t xml:space="preserve"> </w:t>
      </w:r>
      <w:r>
        <w:rPr>
          <w:spacing w:val="-2"/>
        </w:rPr>
        <w:t>дополнительного</w:t>
      </w:r>
      <w:r>
        <w:rPr>
          <w:spacing w:val="1"/>
        </w:rPr>
        <w:t xml:space="preserve"> </w:t>
      </w:r>
      <w:r>
        <w:rPr>
          <w:spacing w:val="-2"/>
        </w:rPr>
        <w:t>об</w:t>
      </w:r>
      <w:r>
        <w:rPr>
          <w:spacing w:val="-2"/>
        </w:rPr>
        <w:t>разования</w:t>
      </w:r>
      <w:r>
        <w:t xml:space="preserve"> </w:t>
      </w:r>
      <w:r>
        <w:rPr>
          <w:spacing w:val="-2"/>
        </w:rPr>
        <w:t>детей</w:t>
      </w:r>
      <w:r>
        <w:rPr>
          <w:spacing w:val="1"/>
        </w:rPr>
        <w:t xml:space="preserve"> </w:t>
      </w:r>
      <w:r>
        <w:rPr>
          <w:spacing w:val="-2"/>
        </w:rPr>
        <w:t>базируется</w:t>
      </w:r>
      <w: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реализации</w:t>
      </w:r>
      <w:r>
        <w:t xml:space="preserve"> </w:t>
      </w:r>
      <w:r>
        <w:rPr>
          <w:spacing w:val="-2"/>
        </w:rPr>
        <w:t>образовательных</w:t>
      </w:r>
      <w:r w:rsidR="004C2AD2">
        <w:rPr>
          <w:spacing w:val="-2"/>
        </w:rPr>
        <w:t xml:space="preserve"> </w:t>
      </w:r>
      <w:r>
        <w:t>программ дополнительного образования, способствует повышению качества и эффективности 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психологически положит</w:t>
      </w:r>
      <w:r>
        <w:t>ельно насыщенную жизнь, где есть условия для самовыражения и самоутверждения.</w:t>
      </w:r>
    </w:p>
    <w:p w:rsidR="002C3DE2" w:rsidRDefault="00E73AB9" w:rsidP="00095026">
      <w:pPr>
        <w:pStyle w:val="a3"/>
        <w:spacing w:before="200" w:line="276" w:lineRule="auto"/>
        <w:ind w:left="0" w:firstLine="567"/>
        <w:jc w:val="both"/>
      </w:pPr>
      <w:r>
        <w:t xml:space="preserve">Занятия по дополнительному образованию проводятся согласно расписанию, которое </w:t>
      </w:r>
      <w:r>
        <w:lastRenderedPageBreak/>
        <w:t>утверждается в начале учебного года директором образовательного учреждения</w:t>
      </w:r>
      <w:r>
        <w:rPr>
          <w:spacing w:val="40"/>
        </w:rPr>
        <w:t xml:space="preserve"> </w:t>
      </w:r>
      <w:r>
        <w:t>с учетом наиболее</w:t>
      </w:r>
      <w:r>
        <w:rPr>
          <w:spacing w:val="-10"/>
        </w:rPr>
        <w:t xml:space="preserve"> </w:t>
      </w:r>
      <w:r>
        <w:t>благоп</w:t>
      </w:r>
      <w:r>
        <w:t>риятного</w:t>
      </w:r>
      <w:r>
        <w:rPr>
          <w:spacing w:val="-10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отдыха</w:t>
      </w:r>
      <w:r>
        <w:rPr>
          <w:spacing w:val="-10"/>
        </w:rPr>
        <w:t xml:space="preserve"> </w:t>
      </w:r>
      <w:proofErr w:type="gramStart"/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proofErr w:type="gramEnd"/>
      <w:r>
        <w:t>.</w:t>
      </w:r>
      <w:r>
        <w:rPr>
          <w:spacing w:val="-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каникул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процесс в рамках дополнительного образования не прекращается.</w:t>
      </w:r>
    </w:p>
    <w:p w:rsidR="002C3DE2" w:rsidRDefault="00E73AB9" w:rsidP="00095026">
      <w:pPr>
        <w:pStyle w:val="a3"/>
        <w:spacing w:before="198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Учреждении</w:t>
      </w:r>
      <w:r>
        <w:rPr>
          <w:spacing w:val="-11"/>
        </w:rPr>
        <w:t xml:space="preserve"> </w:t>
      </w:r>
      <w:r>
        <w:t>реализуются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 w:rsidR="004C2AD2">
        <w:rPr>
          <w:spacing w:val="-15"/>
        </w:rPr>
        <w:t>об</w:t>
      </w:r>
      <w:r w:rsidR="004C2AD2">
        <w:rPr>
          <w:spacing w:val="-2"/>
        </w:rPr>
        <w:t>учающихся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</w:t>
      </w:r>
      <w:r w:rsidR="004C2AD2">
        <w:t>7</w:t>
      </w:r>
      <w:r>
        <w:rPr>
          <w:spacing w:val="-14"/>
        </w:rPr>
        <w:t xml:space="preserve"> </w:t>
      </w:r>
      <w:r>
        <w:rPr>
          <w:spacing w:val="-4"/>
        </w:rPr>
        <w:t>лет.</w:t>
      </w:r>
    </w:p>
    <w:p w:rsidR="002C3DE2" w:rsidRPr="004B2C55" w:rsidRDefault="00E73AB9" w:rsidP="00095026">
      <w:pPr>
        <w:pStyle w:val="a3"/>
        <w:ind w:left="0" w:firstLine="567"/>
        <w:jc w:val="both"/>
      </w:pPr>
      <w:r>
        <w:t>Количество</w:t>
      </w:r>
      <w:r>
        <w:rPr>
          <w:spacing w:val="-12"/>
        </w:rPr>
        <w:t xml:space="preserve"> </w:t>
      </w:r>
      <w:proofErr w:type="gramStart"/>
      <w:r w:rsidR="004B2C55">
        <w:t>обучающихся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объединении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сос</w:t>
      </w:r>
      <w:r>
        <w:t>тавляет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 w:rsidR="00075C72">
        <w:rPr>
          <w:spacing w:val="-9"/>
        </w:rPr>
        <w:t>6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 w:rsidR="004B2C55" w:rsidRPr="004B2C55">
        <w:rPr>
          <w:spacing w:val="-5"/>
        </w:rPr>
        <w:t>22</w:t>
      </w:r>
    </w:p>
    <w:p w:rsidR="002C3DE2" w:rsidRDefault="00E73AB9" w:rsidP="00095026">
      <w:pPr>
        <w:pStyle w:val="a3"/>
        <w:spacing w:before="45"/>
        <w:ind w:left="0" w:firstLine="567"/>
        <w:jc w:val="both"/>
      </w:pPr>
      <w:r>
        <w:rPr>
          <w:spacing w:val="-2"/>
        </w:rPr>
        <w:t>человек.</w:t>
      </w:r>
    </w:p>
    <w:p w:rsidR="002C3DE2" w:rsidRDefault="002C3DE2" w:rsidP="00095026">
      <w:pPr>
        <w:pStyle w:val="a3"/>
        <w:spacing w:before="7"/>
        <w:ind w:left="0" w:firstLine="567"/>
        <w:jc w:val="both"/>
        <w:rPr>
          <w:sz w:val="20"/>
        </w:rPr>
      </w:pPr>
    </w:p>
    <w:p w:rsidR="002C3DE2" w:rsidRDefault="00E73AB9" w:rsidP="00095026">
      <w:pPr>
        <w:pStyle w:val="a3"/>
        <w:ind w:left="0" w:firstLine="567"/>
        <w:jc w:val="both"/>
      </w:pPr>
      <w:r>
        <w:t>Объединения</w:t>
      </w:r>
      <w:r>
        <w:rPr>
          <w:spacing w:val="-15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одновозрастными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разновозрастными.</w:t>
      </w:r>
    </w:p>
    <w:p w:rsidR="002C3DE2" w:rsidRDefault="002C3DE2" w:rsidP="00095026">
      <w:pPr>
        <w:pStyle w:val="a3"/>
        <w:spacing w:before="1"/>
        <w:ind w:left="0" w:firstLine="567"/>
        <w:jc w:val="both"/>
        <w:rPr>
          <w:sz w:val="21"/>
        </w:rPr>
      </w:pPr>
    </w:p>
    <w:p w:rsidR="002C3DE2" w:rsidRDefault="00E73AB9" w:rsidP="00095026">
      <w:pPr>
        <w:pStyle w:val="a3"/>
        <w:spacing w:line="276" w:lineRule="auto"/>
        <w:ind w:left="0" w:firstLine="567"/>
        <w:jc w:val="both"/>
      </w:pPr>
      <w:r>
        <w:t>Выполнение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контролируется</w:t>
      </w:r>
      <w:r>
        <w:rPr>
          <w:spacing w:val="-10"/>
        </w:rPr>
        <w:t xml:space="preserve"> </w:t>
      </w:r>
      <w:r>
        <w:t>ежемесячно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журналам,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через посещение администрацией</w:t>
      </w:r>
      <w:r>
        <w:rPr>
          <w:spacing w:val="40"/>
        </w:rPr>
        <w:t xml:space="preserve"> </w:t>
      </w:r>
      <w:r>
        <w:t>ОУ</w:t>
      </w:r>
      <w:r>
        <w:rPr>
          <w:spacing w:val="80"/>
        </w:rPr>
        <w:t xml:space="preserve"> </w:t>
      </w:r>
      <w:r>
        <w:t>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Учреждении</w:t>
      </w:r>
      <w:r>
        <w:rPr>
          <w:spacing w:val="-11"/>
        </w:rPr>
        <w:t xml:space="preserve"> </w:t>
      </w:r>
      <w:r>
        <w:t>разрабатываются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шести</w:t>
      </w:r>
      <w:r>
        <w:rPr>
          <w:spacing w:val="-11"/>
        </w:rPr>
        <w:t xml:space="preserve"> </w:t>
      </w:r>
      <w:r>
        <w:t>направленностям:</w:t>
      </w:r>
      <w:r>
        <w:rPr>
          <w:spacing w:val="-11"/>
        </w:rPr>
        <w:t xml:space="preserve"> </w:t>
      </w:r>
      <w:r>
        <w:t>художественной, социально-гуманитарной, туристско-краеведческо</w:t>
      </w:r>
      <w:r>
        <w:t>й, физкультурно-спортивной, естественнонаучной, технической.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rPr>
          <w:b/>
          <w:i/>
        </w:rPr>
        <w:t>Программы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художественной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направленности</w:t>
      </w:r>
      <w:r>
        <w:rPr>
          <w:b/>
          <w:i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ориентированы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художественного вкуса, художественных способностей и склонностей к различным видам искусства и декоративно-прикладного творчест</w:t>
      </w:r>
      <w:r>
        <w:t>ва, творческого подхода, эмоционального восприятия, формированию стремления к воссозданию чувственного образа восприятия мира.</w:t>
      </w:r>
    </w:p>
    <w:p w:rsidR="002C3DE2" w:rsidRDefault="0016479B" w:rsidP="00095026">
      <w:pPr>
        <w:pStyle w:val="a3"/>
        <w:spacing w:before="197" w:line="276" w:lineRule="auto"/>
        <w:ind w:left="0" w:firstLine="567"/>
        <w:jc w:val="both"/>
      </w:pPr>
      <w:proofErr w:type="gramStart"/>
      <w:r>
        <w:rPr>
          <w:b/>
          <w:i/>
        </w:rPr>
        <w:t>Программы социально-педагогической</w:t>
      </w:r>
      <w:r w:rsidR="00E73AB9">
        <w:rPr>
          <w:b/>
          <w:i/>
        </w:rPr>
        <w:t xml:space="preserve"> направленности </w:t>
      </w:r>
      <w:r w:rsidR="00E73AB9">
        <w:t>– ориентированы на социальную адаптацию детей (в том числе детей с ОВЗ, детей гру</w:t>
      </w:r>
      <w:r w:rsidR="00E73AB9">
        <w:t>ппы «риска» и детей, находящихся в социально</w:t>
      </w:r>
      <w:r w:rsidR="00E73AB9">
        <w:rPr>
          <w:spacing w:val="-7"/>
        </w:rPr>
        <w:t xml:space="preserve"> </w:t>
      </w:r>
      <w:r w:rsidR="00E73AB9">
        <w:t>опасном</w:t>
      </w:r>
      <w:r w:rsidR="00E73AB9">
        <w:rPr>
          <w:spacing w:val="-7"/>
        </w:rPr>
        <w:t xml:space="preserve"> </w:t>
      </w:r>
      <w:r w:rsidR="00E73AB9">
        <w:t>положении),</w:t>
      </w:r>
      <w:r w:rsidR="00E73AB9">
        <w:rPr>
          <w:spacing w:val="-9"/>
        </w:rPr>
        <w:t xml:space="preserve"> </w:t>
      </w:r>
      <w:r w:rsidR="00E73AB9">
        <w:t>на</w:t>
      </w:r>
      <w:r w:rsidR="00E73AB9">
        <w:rPr>
          <w:spacing w:val="-7"/>
        </w:rPr>
        <w:t xml:space="preserve"> </w:t>
      </w:r>
      <w:r w:rsidR="00E73AB9">
        <w:t>повышение</w:t>
      </w:r>
      <w:r w:rsidR="00E73AB9">
        <w:rPr>
          <w:spacing w:val="-7"/>
        </w:rPr>
        <w:t xml:space="preserve"> </w:t>
      </w:r>
      <w:r w:rsidR="00E73AB9">
        <w:t>уровня</w:t>
      </w:r>
      <w:r w:rsidR="00E73AB9">
        <w:rPr>
          <w:spacing w:val="-7"/>
        </w:rPr>
        <w:t xml:space="preserve"> </w:t>
      </w:r>
      <w:r w:rsidR="00E73AB9">
        <w:t>готовности</w:t>
      </w:r>
      <w:r w:rsidR="00E73AB9">
        <w:rPr>
          <w:spacing w:val="-7"/>
        </w:rPr>
        <w:t xml:space="preserve"> </w:t>
      </w:r>
      <w:r w:rsidR="004B2C55">
        <w:t>обучающихся</w:t>
      </w:r>
      <w:r w:rsidR="00E73AB9">
        <w:rPr>
          <w:spacing w:val="-7"/>
        </w:rPr>
        <w:t xml:space="preserve"> </w:t>
      </w:r>
      <w:r w:rsidR="00E73AB9">
        <w:t>к</w:t>
      </w:r>
      <w:r w:rsidR="00E73AB9">
        <w:rPr>
          <w:spacing w:val="-7"/>
        </w:rPr>
        <w:t xml:space="preserve"> </w:t>
      </w:r>
      <w:r w:rsidR="00E73AB9">
        <w:t>взаимодействию</w:t>
      </w:r>
      <w:r w:rsidR="00E73AB9">
        <w:rPr>
          <w:spacing w:val="-7"/>
        </w:rPr>
        <w:t xml:space="preserve"> </w:t>
      </w:r>
      <w:r w:rsidR="00E73AB9">
        <w:t>с различными социальными институтами, на формирование знаний об основных сферах социальной жизни; направлены на развитие движения волонтерской деятельности, изучение языков, формирование основ безопасности жизнедеятельности;</w:t>
      </w:r>
      <w:proofErr w:type="gramEnd"/>
      <w:r w:rsidR="00E73AB9">
        <w:t xml:space="preserve"> развитие коммуникативных навыко</w:t>
      </w:r>
      <w:r w:rsidR="00E73AB9">
        <w:t>в, повышение психологической и эмоциональной устойчивости личности.</w:t>
      </w:r>
    </w:p>
    <w:p w:rsidR="004B2C55" w:rsidRDefault="00E73AB9" w:rsidP="004B2C55">
      <w:pPr>
        <w:pStyle w:val="a3"/>
        <w:spacing w:before="199" w:line="276" w:lineRule="auto"/>
        <w:ind w:left="0" w:firstLine="567"/>
        <w:jc w:val="both"/>
      </w:pPr>
      <w:r>
        <w:rPr>
          <w:b/>
          <w:i/>
        </w:rPr>
        <w:t xml:space="preserve">Программы туристско-краеведческой направленности </w:t>
      </w:r>
      <w:r>
        <w:t xml:space="preserve">- ориентированы на развитие познавательных, исследовательских навыков </w:t>
      </w:r>
      <w:r w:rsidR="004B2C55">
        <w:t>обучающихся</w:t>
      </w:r>
      <w:r>
        <w:t xml:space="preserve"> по изучению природы, истории, культуры родного края. Програм</w:t>
      </w:r>
      <w:r>
        <w:t xml:space="preserve">мы ориентированы на познание истории нашей Родины, судеб соотечественников, семейных родословных; являются источником социального, личностного и духовного развития </w:t>
      </w:r>
      <w:proofErr w:type="gramStart"/>
      <w:r w:rsidR="004B2C55">
        <w:t>обучающихся</w:t>
      </w:r>
      <w:proofErr w:type="gramEnd"/>
      <w:r>
        <w:t>. Туристская направленность предусматривает приобретение основных знаний о технике и</w:t>
      </w:r>
      <w:r>
        <w:t xml:space="preserve"> тактике туризма, навыков ориентирования на местности,</w:t>
      </w:r>
      <w:r>
        <w:rPr>
          <w:spacing w:val="-1"/>
        </w:rPr>
        <w:t xml:space="preserve"> </w:t>
      </w:r>
      <w:r>
        <w:t>навыков оказания</w:t>
      </w:r>
      <w:r>
        <w:rPr>
          <w:spacing w:val="-9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помощи,</w:t>
      </w:r>
      <w:r>
        <w:rPr>
          <w:spacing w:val="-6"/>
        </w:rPr>
        <w:t xml:space="preserve"> </w:t>
      </w:r>
      <w:r>
        <w:t>грамотного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специального</w:t>
      </w:r>
      <w:r>
        <w:rPr>
          <w:spacing w:val="-9"/>
        </w:rPr>
        <w:t xml:space="preserve"> </w:t>
      </w:r>
      <w:r>
        <w:t>снаряжения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оборудования.</w:t>
      </w:r>
    </w:p>
    <w:p w:rsidR="002C3DE2" w:rsidRDefault="004B2C55" w:rsidP="004B2C55">
      <w:pPr>
        <w:pStyle w:val="a3"/>
        <w:spacing w:before="199" w:line="276" w:lineRule="auto"/>
        <w:ind w:left="0" w:firstLine="567"/>
        <w:jc w:val="both"/>
      </w:pPr>
      <w:r>
        <w:t xml:space="preserve"> </w:t>
      </w:r>
      <w:r w:rsidR="00E73AB9">
        <w:rPr>
          <w:b/>
          <w:i/>
        </w:rPr>
        <w:t>Программы</w:t>
      </w:r>
      <w:r w:rsidR="00E73AB9">
        <w:rPr>
          <w:b/>
          <w:i/>
          <w:spacing w:val="-11"/>
        </w:rPr>
        <w:t xml:space="preserve"> </w:t>
      </w:r>
      <w:r w:rsidR="00E73AB9">
        <w:rPr>
          <w:b/>
          <w:i/>
        </w:rPr>
        <w:t>физкультурно-спортивной</w:t>
      </w:r>
      <w:r w:rsidR="00E73AB9">
        <w:rPr>
          <w:b/>
          <w:i/>
          <w:spacing w:val="-11"/>
        </w:rPr>
        <w:t xml:space="preserve"> </w:t>
      </w:r>
      <w:r w:rsidR="00E73AB9">
        <w:rPr>
          <w:b/>
          <w:i/>
        </w:rPr>
        <w:t>направленности</w:t>
      </w:r>
      <w:r w:rsidR="00E73AB9">
        <w:rPr>
          <w:b/>
          <w:i/>
          <w:spacing w:val="-8"/>
        </w:rPr>
        <w:t xml:space="preserve"> </w:t>
      </w:r>
      <w:r w:rsidR="00E73AB9">
        <w:t>-</w:t>
      </w:r>
      <w:r w:rsidR="00E73AB9">
        <w:rPr>
          <w:spacing w:val="-13"/>
        </w:rPr>
        <w:t xml:space="preserve"> </w:t>
      </w:r>
      <w:r w:rsidR="00E73AB9">
        <w:t>ориентированы</w:t>
      </w:r>
      <w:r w:rsidR="00E73AB9">
        <w:rPr>
          <w:spacing w:val="-11"/>
        </w:rPr>
        <w:t xml:space="preserve"> </w:t>
      </w:r>
      <w:r w:rsidR="00E73AB9">
        <w:t>на</w:t>
      </w:r>
      <w:r w:rsidR="00E73AB9">
        <w:rPr>
          <w:spacing w:val="-11"/>
        </w:rPr>
        <w:t xml:space="preserve"> </w:t>
      </w:r>
      <w:r w:rsidR="00E73AB9">
        <w:t>формирование культ</w:t>
      </w:r>
      <w:r w:rsidR="00E73AB9">
        <w:t>уры здорового образа жизни, на вовлечение детей в оздоровительную деятельность; направлены на изучение основ игры в шашки и шахматы.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proofErr w:type="gramStart"/>
      <w:r>
        <w:rPr>
          <w:b/>
          <w:i/>
        </w:rPr>
        <w:t xml:space="preserve">Программы естественнонаучной направленности </w:t>
      </w:r>
      <w:r>
        <w:t>- ориентированы на развитие познавательной</w:t>
      </w:r>
      <w:r>
        <w:rPr>
          <w:spacing w:val="-10"/>
        </w:rPr>
        <w:t xml:space="preserve"> </w:t>
      </w:r>
      <w:r>
        <w:t>активности,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8"/>
        </w:rPr>
        <w:t xml:space="preserve"> </w:t>
      </w:r>
      <w:r>
        <w:t>любоз</w:t>
      </w:r>
      <w:r>
        <w:t>нательности,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дополнение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углубление школьных программ по математике, физике, биологии, экологии, химии, окружающему миру, информатике, геологии, географии, медицине, астрономии.</w:t>
      </w:r>
      <w:proofErr w:type="gramEnd"/>
      <w:r>
        <w:t xml:space="preserve"> Программы способствуют формированию интереса к научно-исследовательской де</w:t>
      </w:r>
      <w:r>
        <w:t>ятельности.</w:t>
      </w:r>
    </w:p>
    <w:p w:rsidR="002C3DE2" w:rsidRDefault="00E73AB9" w:rsidP="00095026">
      <w:pPr>
        <w:pStyle w:val="a3"/>
        <w:spacing w:before="197" w:line="276" w:lineRule="auto"/>
        <w:ind w:left="0" w:firstLine="567"/>
        <w:jc w:val="both"/>
      </w:pPr>
      <w:proofErr w:type="gramStart"/>
      <w:r>
        <w:rPr>
          <w:b/>
          <w:i/>
        </w:rPr>
        <w:t>Программы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технической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направленности</w:t>
      </w:r>
      <w:r>
        <w:rPr>
          <w:b/>
          <w:i/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развитие </w:t>
      </w:r>
      <w:r>
        <w:lastRenderedPageBreak/>
        <w:t>научного мировоззрения, освоение методов научного познания мира, развитие исследовательских,</w:t>
      </w:r>
      <w:r>
        <w:rPr>
          <w:spacing w:val="-1"/>
        </w:rPr>
        <w:t xml:space="preserve"> </w:t>
      </w:r>
      <w:r>
        <w:t>прикладных,</w:t>
      </w:r>
      <w:r>
        <w:rPr>
          <w:spacing w:val="-1"/>
        </w:rPr>
        <w:t xml:space="preserve"> </w:t>
      </w:r>
      <w:r>
        <w:t>конструкторских,</w:t>
      </w:r>
      <w:r>
        <w:rPr>
          <w:spacing w:val="-1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 w:rsidR="004B2C55">
        <w:t>обучающихся</w:t>
      </w:r>
      <w:r>
        <w:rPr>
          <w:spacing w:val="-4"/>
        </w:rPr>
        <w:t xml:space="preserve"> </w:t>
      </w:r>
      <w:r>
        <w:t>в области точных наук и технического творчества.</w:t>
      </w:r>
      <w:proofErr w:type="gramEnd"/>
    </w:p>
    <w:p w:rsidR="002C3DE2" w:rsidRDefault="00E73AB9" w:rsidP="00095026">
      <w:pPr>
        <w:pStyle w:val="a3"/>
        <w:spacing w:before="202" w:line="276" w:lineRule="auto"/>
        <w:ind w:left="0" w:firstLine="567"/>
        <w:jc w:val="both"/>
      </w:pPr>
      <w:r>
        <w:rPr>
          <w:b/>
        </w:rPr>
        <w:t>Формы</w:t>
      </w:r>
      <w:r>
        <w:rPr>
          <w:b/>
          <w:spacing w:val="-8"/>
        </w:rPr>
        <w:t xml:space="preserve"> </w:t>
      </w:r>
      <w:r>
        <w:rPr>
          <w:b/>
        </w:rPr>
        <w:t>контроля/аттестации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 w:rsidR="004B2C55"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программе носит вариативный характер, состоит из текущего контроля успеваемости и проведения промежуточной/итоговой аттестации </w:t>
      </w:r>
      <w:r w:rsidR="004B2C55">
        <w:t>обучающихся</w:t>
      </w:r>
      <w:r>
        <w:t>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rPr>
          <w:b/>
          <w:i/>
        </w:rPr>
        <w:t>Входной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исходного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 w:rsidR="004B2C55">
        <w:t>обучающихся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началом образовательного процесса (при необходимости);</w:t>
      </w:r>
    </w:p>
    <w:p w:rsidR="002C3DE2" w:rsidRDefault="00E73AB9" w:rsidP="00095026">
      <w:pPr>
        <w:pStyle w:val="a3"/>
        <w:spacing w:before="194" w:line="278" w:lineRule="auto"/>
        <w:ind w:left="0" w:firstLine="567"/>
        <w:jc w:val="both"/>
      </w:pPr>
      <w:r>
        <w:rPr>
          <w:b/>
          <w:i/>
        </w:rPr>
        <w:t>Текущий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систематической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которая проводится в конце изучения каждой темы/ раздела (при необходимости);</w:t>
      </w:r>
    </w:p>
    <w:p w:rsidR="002C3DE2" w:rsidRDefault="00E73AB9" w:rsidP="00095026">
      <w:pPr>
        <w:spacing w:before="194" w:line="278" w:lineRule="auto"/>
        <w:ind w:firstLine="567"/>
        <w:jc w:val="both"/>
        <w:rPr>
          <w:sz w:val="24"/>
        </w:rPr>
      </w:pPr>
      <w:r>
        <w:rPr>
          <w:b/>
          <w:i/>
          <w:sz w:val="24"/>
        </w:rPr>
        <w:t>Промежуточная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за определенный период обучения;</w:t>
      </w:r>
    </w:p>
    <w:p w:rsidR="002C3DE2" w:rsidRDefault="00E73AB9" w:rsidP="00095026">
      <w:pPr>
        <w:pStyle w:val="a3"/>
        <w:spacing w:before="194" w:line="276" w:lineRule="auto"/>
        <w:ind w:left="0" w:firstLine="567"/>
        <w:jc w:val="both"/>
      </w:pPr>
      <w:r>
        <w:rPr>
          <w:b/>
          <w:i/>
        </w:rPr>
        <w:t>Итоговая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планируемых результатов программы в целом.</w:t>
      </w:r>
    </w:p>
    <w:p w:rsidR="002C3DE2" w:rsidRDefault="00E73AB9" w:rsidP="00095026">
      <w:pPr>
        <w:pStyle w:val="a3"/>
        <w:spacing w:before="199" w:line="276" w:lineRule="auto"/>
        <w:ind w:left="0" w:firstLine="567"/>
        <w:jc w:val="both"/>
      </w:pPr>
      <w:proofErr w:type="gramStart"/>
      <w:r>
        <w:rPr>
          <w:b/>
          <w:i/>
        </w:rPr>
        <w:t xml:space="preserve">Оценочные материалы </w:t>
      </w:r>
      <w:r>
        <w:t>– перечень (пакет) диагностических методик, контрольно- измерительных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планируемых результатов; формы отслеживания, фиксации, предъявле</w:t>
      </w:r>
      <w:r>
        <w:t>ния и демонстрации образовательных результатов.</w:t>
      </w:r>
      <w:proofErr w:type="gramEnd"/>
      <w:r>
        <w:t xml:space="preserve"> Оценочные материалы оформляются в приложении к программе.</w:t>
      </w:r>
    </w:p>
    <w:p w:rsidR="002C3DE2" w:rsidRDefault="00E73AB9" w:rsidP="00095026">
      <w:pPr>
        <w:pStyle w:val="a3"/>
        <w:spacing w:before="198" w:line="276" w:lineRule="auto"/>
        <w:ind w:left="0" w:firstLine="567"/>
        <w:jc w:val="both"/>
      </w:pPr>
      <w:r>
        <w:rPr>
          <w:b/>
          <w:i/>
        </w:rPr>
        <w:t>Методические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материалы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методики 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направленностью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9"/>
        </w:rPr>
        <w:t xml:space="preserve"> </w:t>
      </w:r>
      <w:r>
        <w:t xml:space="preserve">особенностями </w:t>
      </w:r>
      <w:proofErr w:type="gramStart"/>
      <w:r w:rsidR="004B2C55"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2C3DE2" w:rsidRDefault="00E73AB9" w:rsidP="00095026">
      <w:pPr>
        <w:pStyle w:val="Heading1"/>
        <w:spacing w:before="202"/>
        <w:ind w:left="0" w:firstLine="567"/>
        <w:jc w:val="both"/>
      </w:pPr>
      <w:r>
        <w:rPr>
          <w:spacing w:val="-2"/>
        </w:rP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  <w:r>
        <w:rPr>
          <w:spacing w:val="-1"/>
        </w:rPr>
        <w:t xml:space="preserve"> </w:t>
      </w:r>
      <w:r>
        <w:rPr>
          <w:spacing w:val="-2"/>
        </w:rPr>
        <w:t>включают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себя:</w:t>
      </w:r>
    </w:p>
    <w:p w:rsidR="002C3DE2" w:rsidRDefault="002C3DE2" w:rsidP="00095026">
      <w:pPr>
        <w:pStyle w:val="a3"/>
        <w:spacing w:before="7"/>
        <w:ind w:left="0" w:firstLine="567"/>
        <w:jc w:val="both"/>
        <w:rPr>
          <w:b/>
          <w:sz w:val="20"/>
        </w:rPr>
      </w:pP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1" w:line="276" w:lineRule="auto"/>
        <w:ind w:left="0" w:firstLine="567"/>
        <w:jc w:val="both"/>
        <w:rPr>
          <w:sz w:val="24"/>
        </w:rPr>
      </w:pPr>
      <w:r>
        <w:rPr>
          <w:sz w:val="24"/>
        </w:rPr>
        <w:t>формы организации образовательного процесса - коллективная, групповая, индивидуально-</w:t>
      </w:r>
      <w:r>
        <w:rPr>
          <w:sz w:val="24"/>
        </w:rPr>
        <w:t>групповая, индивидуальная; выбор той или иной формы обосновывается с позиции профиля 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(музыка</w:t>
      </w:r>
      <w:r>
        <w:rPr>
          <w:sz w:val="24"/>
        </w:rPr>
        <w:t>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др.),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2"/>
          <w:sz w:val="24"/>
        </w:rPr>
        <w:t xml:space="preserve"> </w:t>
      </w:r>
      <w:r w:rsidR="004B2C55"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(дет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инвалиды, дети с ОВЗ, одаренные дети, педагогически запущенные дети и др.);</w:t>
      </w:r>
    </w:p>
    <w:p w:rsidR="002C3DE2" w:rsidRPr="004B2C55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71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4B2C55">
        <w:rPr>
          <w:sz w:val="24"/>
          <w:szCs w:val="24"/>
        </w:rPr>
        <w:t>формы организации учебного занятия - акция, аукцион, бенефис, беседа, вернисаж, встреча с интересными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людьми,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выставка,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галерея,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гостиная,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диспут,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защита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проектов,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игра,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концерт,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КВН, конкурс, конференция, круглый стол, круиз, лабораторное занятие, лекция, мастер-класс,</w:t>
      </w:r>
      <w:r w:rsidR="004B2C55"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«мозговой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штурм»,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наблюдение,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олимпиада,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открытое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занятие,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посиделки,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поход,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праздник,</w:t>
      </w:r>
      <w:r w:rsidR="004B2C55"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представление,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презентация,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рейд,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ринг,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салон,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семинар,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соревнование,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спектакль,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студия, творческая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мастерская,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тренинг,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турнир,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фабрика,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фестиваль,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чемпионат,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шоу,</w:t>
      </w:r>
      <w:r w:rsidRPr="004B2C55">
        <w:rPr>
          <w:sz w:val="24"/>
          <w:szCs w:val="24"/>
        </w:rPr>
        <w:t xml:space="preserve"> </w:t>
      </w:r>
      <w:r w:rsidRPr="004B2C55">
        <w:rPr>
          <w:sz w:val="24"/>
          <w:szCs w:val="24"/>
        </w:rPr>
        <w:t>экскурсия, экзамен, экспедиция</w:t>
      </w:r>
      <w:proofErr w:type="gramEnd"/>
      <w:r w:rsidRPr="004B2C55">
        <w:rPr>
          <w:sz w:val="24"/>
          <w:szCs w:val="24"/>
        </w:rPr>
        <w:t>, эксперимент, эстафета, ярмарка.</w:t>
      </w:r>
    </w:p>
    <w:p w:rsidR="002C3DE2" w:rsidRDefault="00E73AB9" w:rsidP="00095026">
      <w:pPr>
        <w:pStyle w:val="Heading1"/>
        <w:spacing w:before="203"/>
        <w:ind w:left="0" w:firstLine="567"/>
        <w:jc w:val="both"/>
      </w:pPr>
      <w:r>
        <w:t>Формы</w:t>
      </w:r>
      <w:r>
        <w:rPr>
          <w:spacing w:val="-7"/>
        </w:rPr>
        <w:t xml:space="preserve"> </w:t>
      </w:r>
      <w:r>
        <w:rPr>
          <w:spacing w:val="-2"/>
        </w:rPr>
        <w:t>ко</w:t>
      </w:r>
      <w:r>
        <w:rPr>
          <w:spacing w:val="-2"/>
        </w:rPr>
        <w:t>нтроля: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35"/>
        <w:ind w:left="0" w:firstLine="567"/>
        <w:jc w:val="both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программ, тематики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планирования;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5"/>
        <w:ind w:left="0" w:firstLine="567"/>
        <w:jc w:val="both"/>
        <w:rPr>
          <w:sz w:val="24"/>
        </w:rPr>
      </w:pPr>
      <w:r>
        <w:rPr>
          <w:spacing w:val="-2"/>
          <w:sz w:val="24"/>
        </w:rPr>
        <w:t>посещение</w:t>
      </w:r>
      <w:r>
        <w:rPr>
          <w:sz w:val="24"/>
        </w:rPr>
        <w:t xml:space="preserve"> </w:t>
      </w:r>
      <w:r>
        <w:rPr>
          <w:spacing w:val="-2"/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отчетов;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презентаций.</w:t>
      </w:r>
    </w:p>
    <w:p w:rsidR="002C3DE2" w:rsidRDefault="00E73AB9" w:rsidP="00095026">
      <w:pPr>
        <w:pStyle w:val="Heading1"/>
        <w:spacing w:before="45"/>
        <w:ind w:left="0" w:firstLine="567"/>
        <w:jc w:val="both"/>
      </w:pPr>
      <w:r>
        <w:t>Формы</w:t>
      </w:r>
      <w:r>
        <w:rPr>
          <w:spacing w:val="-15"/>
        </w:rPr>
        <w:t xml:space="preserve"> </w:t>
      </w:r>
      <w:r>
        <w:t>аттестации,</w:t>
      </w:r>
      <w:r>
        <w:rPr>
          <w:spacing w:val="-11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учета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 w:rsidR="004B2C55">
        <w:rPr>
          <w:spacing w:val="-2"/>
        </w:rPr>
        <w:t>обучающихся</w:t>
      </w:r>
      <w:r>
        <w:rPr>
          <w:spacing w:val="-2"/>
        </w:rPr>
        <w:t>: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35" w:line="276" w:lineRule="auto"/>
        <w:ind w:left="0" w:firstLine="567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 w:rsidR="004B2C55"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муниципальных</w:t>
      </w:r>
      <w:r w:rsidR="004B2C55">
        <w:rPr>
          <w:sz w:val="24"/>
        </w:rPr>
        <w:t xml:space="preserve"> и 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7"/>
          <w:sz w:val="24"/>
        </w:rPr>
        <w:t xml:space="preserve"> </w:t>
      </w:r>
      <w:r w:rsidR="004B2C55">
        <w:rPr>
          <w:spacing w:val="-7"/>
          <w:sz w:val="24"/>
        </w:rPr>
        <w:t xml:space="preserve">соревнованиях, </w:t>
      </w:r>
      <w:r>
        <w:rPr>
          <w:sz w:val="24"/>
        </w:rPr>
        <w:t>смотрах,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выставках, </w:t>
      </w:r>
      <w:r>
        <w:rPr>
          <w:spacing w:val="-2"/>
          <w:sz w:val="24"/>
        </w:rPr>
        <w:t>фестивалях;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отчеты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мастерских;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0"/>
        <w:ind w:left="0" w:firstLine="567"/>
        <w:jc w:val="both"/>
        <w:rPr>
          <w:sz w:val="24"/>
        </w:rPr>
      </w:pPr>
      <w:r>
        <w:rPr>
          <w:w w:val="95"/>
          <w:sz w:val="24"/>
        </w:rPr>
        <w:t>научно-практические</w:t>
      </w:r>
      <w:r>
        <w:rPr>
          <w:spacing w:val="64"/>
          <w:sz w:val="24"/>
        </w:rPr>
        <w:t xml:space="preserve"> </w:t>
      </w:r>
      <w:r>
        <w:rPr>
          <w:spacing w:val="-2"/>
          <w:w w:val="95"/>
          <w:sz w:val="24"/>
        </w:rPr>
        <w:t>конференции;</w:t>
      </w:r>
    </w:p>
    <w:p w:rsidR="002C3DE2" w:rsidRDefault="00E73AB9" w:rsidP="00095026">
      <w:pPr>
        <w:pStyle w:val="a4"/>
        <w:numPr>
          <w:ilvl w:val="0"/>
          <w:numId w:val="2"/>
        </w:numPr>
        <w:tabs>
          <w:tab w:val="left" w:pos="1273"/>
        </w:tabs>
        <w:spacing w:before="40"/>
        <w:ind w:left="0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мероприятиях</w:t>
      </w:r>
      <w:r w:rsidR="004B2C55">
        <w:rPr>
          <w:spacing w:val="-2"/>
          <w:sz w:val="24"/>
        </w:rPr>
        <w:t>.</w:t>
      </w:r>
    </w:p>
    <w:p w:rsidR="002C3DE2" w:rsidRDefault="002C3DE2">
      <w:pPr>
        <w:pStyle w:val="a3"/>
        <w:spacing w:before="5"/>
        <w:ind w:left="0"/>
        <w:rPr>
          <w:sz w:val="21"/>
        </w:rPr>
      </w:pPr>
    </w:p>
    <w:p w:rsidR="002C3DE2" w:rsidRDefault="00E73AB9">
      <w:pPr>
        <w:spacing w:before="1"/>
        <w:ind w:left="1661" w:right="1254"/>
        <w:jc w:val="center"/>
        <w:rPr>
          <w:b/>
          <w:sz w:val="24"/>
        </w:rPr>
      </w:pPr>
      <w:r>
        <w:rPr>
          <w:b/>
          <w:spacing w:val="-2"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аттестации</w:t>
      </w:r>
    </w:p>
    <w:p w:rsidR="002C3DE2" w:rsidRDefault="002C3DE2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102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5108"/>
        <w:gridCol w:w="3998"/>
      </w:tblGrid>
      <w:tr w:rsidR="002C3DE2" w:rsidTr="006F2F8E">
        <w:trPr>
          <w:trHeight w:val="277"/>
        </w:trPr>
        <w:tc>
          <w:tcPr>
            <w:tcW w:w="1134" w:type="dxa"/>
          </w:tcPr>
          <w:p w:rsidR="002C3DE2" w:rsidRPr="006F2F8E" w:rsidRDefault="00E73AB9" w:rsidP="006F2F8E">
            <w:pPr>
              <w:pStyle w:val="TableParagraph"/>
              <w:spacing w:line="258" w:lineRule="exact"/>
              <w:ind w:left="172" w:right="-44"/>
              <w:jc w:val="center"/>
              <w:rPr>
                <w:b/>
                <w:sz w:val="24"/>
              </w:rPr>
            </w:pPr>
            <w:r w:rsidRPr="006F2F8E">
              <w:rPr>
                <w:b/>
                <w:sz w:val="24"/>
              </w:rPr>
              <w:t>№</w:t>
            </w:r>
            <w:r w:rsidRPr="006F2F8E">
              <w:rPr>
                <w:b/>
                <w:spacing w:val="-5"/>
                <w:sz w:val="24"/>
              </w:rPr>
              <w:t xml:space="preserve"> </w:t>
            </w:r>
            <w:r w:rsidRPr="006F2F8E">
              <w:rPr>
                <w:b/>
                <w:sz w:val="24"/>
              </w:rPr>
              <w:t>п/п</w:t>
            </w:r>
          </w:p>
        </w:tc>
        <w:tc>
          <w:tcPr>
            <w:tcW w:w="5108" w:type="dxa"/>
          </w:tcPr>
          <w:p w:rsidR="002C3DE2" w:rsidRPr="006F2F8E" w:rsidRDefault="006F2F8E" w:rsidP="006F2F8E">
            <w:pPr>
              <w:pStyle w:val="TableParagraph"/>
              <w:tabs>
                <w:tab w:val="left" w:pos="1906"/>
              </w:tabs>
              <w:spacing w:line="258" w:lineRule="exact"/>
              <w:ind w:left="32"/>
              <w:jc w:val="center"/>
              <w:rPr>
                <w:b/>
                <w:sz w:val="24"/>
              </w:rPr>
            </w:pPr>
            <w:r w:rsidRPr="006F2F8E">
              <w:rPr>
                <w:b/>
                <w:spacing w:val="-2"/>
                <w:sz w:val="24"/>
              </w:rPr>
              <w:t>О</w:t>
            </w:r>
            <w:r w:rsidR="00E73AB9" w:rsidRPr="006F2F8E">
              <w:rPr>
                <w:b/>
                <w:spacing w:val="-2"/>
                <w:sz w:val="24"/>
              </w:rPr>
              <w:t>бъединение</w:t>
            </w:r>
          </w:p>
        </w:tc>
        <w:tc>
          <w:tcPr>
            <w:tcW w:w="3998" w:type="dxa"/>
          </w:tcPr>
          <w:p w:rsidR="002C3DE2" w:rsidRPr="006F2F8E" w:rsidRDefault="006F2F8E" w:rsidP="006F2F8E">
            <w:pPr>
              <w:pStyle w:val="TableParagraph"/>
              <w:spacing w:line="258" w:lineRule="exact"/>
              <w:ind w:left="986"/>
              <w:jc w:val="center"/>
              <w:rPr>
                <w:b/>
                <w:sz w:val="24"/>
              </w:rPr>
            </w:pPr>
            <w:r w:rsidRPr="006F2F8E">
              <w:rPr>
                <w:b/>
                <w:spacing w:val="-5"/>
                <w:sz w:val="24"/>
              </w:rPr>
              <w:t>Фо</w:t>
            </w:r>
            <w:r w:rsidR="00E73AB9" w:rsidRPr="006F2F8E">
              <w:rPr>
                <w:b/>
                <w:sz w:val="24"/>
              </w:rPr>
              <w:t>рма</w:t>
            </w:r>
            <w:r w:rsidR="00E73AB9" w:rsidRPr="006F2F8E">
              <w:rPr>
                <w:b/>
                <w:spacing w:val="-4"/>
                <w:sz w:val="24"/>
              </w:rPr>
              <w:t xml:space="preserve"> </w:t>
            </w:r>
            <w:r w:rsidR="00E73AB9" w:rsidRPr="006F2F8E"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6F2F8E" w:rsidTr="006F2F8E">
        <w:trPr>
          <w:trHeight w:val="272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Юный театрал</w:t>
            </w:r>
          </w:p>
        </w:tc>
        <w:tc>
          <w:tcPr>
            <w:tcW w:w="3998" w:type="dxa"/>
          </w:tcPr>
          <w:p w:rsidR="006F2F8E" w:rsidRDefault="00EF4768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Открытые занятия, спектакль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Волейбол</w:t>
            </w:r>
          </w:p>
        </w:tc>
        <w:tc>
          <w:tcPr>
            <w:tcW w:w="3998" w:type="dxa"/>
          </w:tcPr>
          <w:p w:rsidR="006F2F8E" w:rsidRDefault="006F2F8E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Pr="00EF4768">
              <w:rPr>
                <w:sz w:val="24"/>
              </w:rPr>
              <w:t xml:space="preserve"> упражнения</w:t>
            </w:r>
            <w:r>
              <w:rPr>
                <w:sz w:val="24"/>
              </w:rPr>
              <w:t xml:space="preserve"> Тестовая</w:t>
            </w:r>
            <w:r w:rsidRPr="00EF4768">
              <w:rPr>
                <w:sz w:val="24"/>
              </w:rPr>
              <w:t xml:space="preserve"> работа</w:t>
            </w:r>
          </w:p>
        </w:tc>
      </w:tr>
      <w:tr w:rsidR="006F2F8E" w:rsidTr="006F2F8E">
        <w:trPr>
          <w:trHeight w:val="272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Мир через объектив</w:t>
            </w:r>
          </w:p>
        </w:tc>
        <w:tc>
          <w:tcPr>
            <w:tcW w:w="3998" w:type="dxa"/>
          </w:tcPr>
          <w:p w:rsidR="006F2F8E" w:rsidRDefault="006F2F8E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Творческий проект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  <w:lang w:val="en-US"/>
              </w:rPr>
              <w:t>LEGO</w:t>
            </w:r>
            <w:r w:rsidRPr="008D53B5">
              <w:rPr>
                <w:sz w:val="32"/>
                <w:szCs w:val="32"/>
              </w:rPr>
              <w:t xml:space="preserve"> - конструирование</w:t>
            </w:r>
          </w:p>
        </w:tc>
        <w:tc>
          <w:tcPr>
            <w:tcW w:w="3998" w:type="dxa"/>
          </w:tcPr>
          <w:p w:rsidR="006F2F8E" w:rsidRDefault="00EF4768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Творческий проект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У истоков старины</w:t>
            </w:r>
          </w:p>
        </w:tc>
        <w:tc>
          <w:tcPr>
            <w:tcW w:w="3998" w:type="dxa"/>
          </w:tcPr>
          <w:p w:rsidR="006F2F8E" w:rsidRDefault="00EF4768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Контрольная работа</w:t>
            </w:r>
          </w:p>
        </w:tc>
      </w:tr>
      <w:tr w:rsidR="006F2F8E" w:rsidTr="006F2F8E">
        <w:trPr>
          <w:trHeight w:val="272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Юный турист</w:t>
            </w:r>
          </w:p>
        </w:tc>
        <w:tc>
          <w:tcPr>
            <w:tcW w:w="3998" w:type="dxa"/>
          </w:tcPr>
          <w:p w:rsidR="00EF4768" w:rsidRPr="00EF4768" w:rsidRDefault="00EF4768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 w:rsidRPr="00EF4768">
              <w:rPr>
                <w:sz w:val="24"/>
              </w:rPr>
              <w:t xml:space="preserve"> работа</w:t>
            </w:r>
          </w:p>
          <w:p w:rsidR="006F2F8E" w:rsidRDefault="00EF4768" w:rsidP="0016479B">
            <w:pPr>
              <w:pStyle w:val="TableParagraph"/>
              <w:spacing w:line="253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контрольные упражнения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Общая физическая подготовка</w:t>
            </w:r>
          </w:p>
        </w:tc>
        <w:tc>
          <w:tcPr>
            <w:tcW w:w="3998" w:type="dxa"/>
          </w:tcPr>
          <w:p w:rsidR="006F2F8E" w:rsidRDefault="006F2F8E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Сдача нормативов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sz w:val="32"/>
                <w:szCs w:val="32"/>
              </w:rPr>
              <w:t>Мы – волонтёры Победы!</w:t>
            </w:r>
          </w:p>
        </w:tc>
        <w:tc>
          <w:tcPr>
            <w:tcW w:w="3998" w:type="dxa"/>
          </w:tcPr>
          <w:p w:rsidR="006F2F8E" w:rsidRPr="00EF4768" w:rsidRDefault="00EF4768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 w:rsidRPr="00EF4768">
              <w:rPr>
                <w:sz w:val="24"/>
              </w:rPr>
              <w:t xml:space="preserve"> работа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8D53B5" w:rsidRDefault="006F2F8E" w:rsidP="00EF4768">
            <w:pPr>
              <w:ind w:left="284" w:right="146"/>
              <w:rPr>
                <w:sz w:val="32"/>
                <w:szCs w:val="32"/>
              </w:rPr>
            </w:pPr>
            <w:r w:rsidRPr="008D53B5">
              <w:rPr>
                <w:rFonts w:ascii="YS Text" w:hAnsi="YS Text"/>
                <w:color w:val="000000"/>
                <w:sz w:val="32"/>
                <w:szCs w:val="32"/>
                <w:shd w:val="clear" w:color="auto" w:fill="FFFFFF"/>
              </w:rPr>
              <w:t>Арт-студия «Рукодельница»</w:t>
            </w:r>
          </w:p>
        </w:tc>
        <w:tc>
          <w:tcPr>
            <w:tcW w:w="3998" w:type="dxa"/>
          </w:tcPr>
          <w:p w:rsidR="006F2F8E" w:rsidRPr="00EF4768" w:rsidRDefault="006F2F8E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Творческая</w:t>
            </w:r>
            <w:r>
              <w:rPr>
                <w:sz w:val="24"/>
              </w:rPr>
              <w:t xml:space="preserve"> </w:t>
            </w:r>
            <w:r w:rsidRPr="00EF4768">
              <w:rPr>
                <w:sz w:val="24"/>
              </w:rPr>
              <w:t>выставка</w:t>
            </w:r>
          </w:p>
        </w:tc>
      </w:tr>
      <w:tr w:rsidR="006F2F8E" w:rsidTr="00EF4768">
        <w:trPr>
          <w:trHeight w:val="461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EF4768" w:rsidRDefault="00EF4768" w:rsidP="00EF4768">
            <w:pPr>
              <w:pStyle w:val="TableParagraph"/>
              <w:spacing w:line="258" w:lineRule="exact"/>
              <w:ind w:left="284" w:right="146"/>
              <w:rPr>
                <w:sz w:val="32"/>
                <w:szCs w:val="32"/>
              </w:rPr>
            </w:pPr>
            <w:r w:rsidRPr="00EF4768">
              <w:rPr>
                <w:sz w:val="32"/>
                <w:szCs w:val="32"/>
              </w:rPr>
              <w:t>Добрый мир</w:t>
            </w:r>
          </w:p>
        </w:tc>
        <w:tc>
          <w:tcPr>
            <w:tcW w:w="3998" w:type="dxa"/>
          </w:tcPr>
          <w:p w:rsidR="006F2F8E" w:rsidRPr="00EF4768" w:rsidRDefault="00EF4768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Диагностика</w:t>
            </w:r>
          </w:p>
          <w:p w:rsidR="00EF4768" w:rsidRPr="00EF4768" w:rsidRDefault="00EF4768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Творческая</w:t>
            </w:r>
            <w:r>
              <w:rPr>
                <w:sz w:val="24"/>
              </w:rPr>
              <w:t xml:space="preserve"> </w:t>
            </w:r>
            <w:r w:rsidRPr="00EF4768">
              <w:rPr>
                <w:sz w:val="24"/>
              </w:rPr>
              <w:t>выставка</w:t>
            </w:r>
          </w:p>
        </w:tc>
      </w:tr>
      <w:tr w:rsidR="006F2F8E" w:rsidTr="006F2F8E">
        <w:trPr>
          <w:trHeight w:val="277"/>
        </w:trPr>
        <w:tc>
          <w:tcPr>
            <w:tcW w:w="1134" w:type="dxa"/>
          </w:tcPr>
          <w:p w:rsidR="006F2F8E" w:rsidRDefault="006F2F8E" w:rsidP="00EF4768">
            <w:pPr>
              <w:pStyle w:val="TableParagraph"/>
              <w:numPr>
                <w:ilvl w:val="0"/>
                <w:numId w:val="4"/>
              </w:numPr>
              <w:spacing w:line="258" w:lineRule="exact"/>
              <w:ind w:left="142" w:right="141" w:firstLine="0"/>
              <w:jc w:val="center"/>
              <w:rPr>
                <w:sz w:val="24"/>
              </w:rPr>
            </w:pPr>
          </w:p>
        </w:tc>
        <w:tc>
          <w:tcPr>
            <w:tcW w:w="5108" w:type="dxa"/>
          </w:tcPr>
          <w:p w:rsidR="006F2F8E" w:rsidRPr="00EF4768" w:rsidRDefault="00EF4768" w:rsidP="00EF4768">
            <w:pPr>
              <w:pStyle w:val="TableParagraph"/>
              <w:spacing w:line="258" w:lineRule="exact"/>
              <w:ind w:left="284" w:right="146"/>
              <w:rPr>
                <w:sz w:val="32"/>
                <w:szCs w:val="32"/>
              </w:rPr>
            </w:pPr>
            <w:r w:rsidRPr="00EF4768">
              <w:rPr>
                <w:sz w:val="32"/>
                <w:szCs w:val="32"/>
              </w:rPr>
              <w:t>Доверие</w:t>
            </w:r>
          </w:p>
        </w:tc>
        <w:tc>
          <w:tcPr>
            <w:tcW w:w="3998" w:type="dxa"/>
          </w:tcPr>
          <w:p w:rsidR="006F2F8E" w:rsidRPr="00EF4768" w:rsidRDefault="00EF4768" w:rsidP="0016479B">
            <w:pPr>
              <w:pStyle w:val="TableParagraph"/>
              <w:spacing w:line="258" w:lineRule="exact"/>
              <w:ind w:left="279"/>
              <w:jc w:val="center"/>
              <w:rPr>
                <w:sz w:val="24"/>
              </w:rPr>
            </w:pPr>
            <w:r w:rsidRPr="00EF4768">
              <w:rPr>
                <w:sz w:val="24"/>
              </w:rPr>
              <w:t>Диагностика</w:t>
            </w:r>
          </w:p>
        </w:tc>
      </w:tr>
    </w:tbl>
    <w:p w:rsidR="002C3DE2" w:rsidRDefault="002C3DE2">
      <w:pPr>
        <w:spacing w:line="258" w:lineRule="exact"/>
        <w:rPr>
          <w:sz w:val="24"/>
        </w:rPr>
        <w:sectPr w:rsidR="002C3DE2" w:rsidSect="00095026">
          <w:footerReference w:type="default" r:id="rId8"/>
          <w:pgSz w:w="11900" w:h="16840"/>
          <w:pgMar w:top="500" w:right="560" w:bottom="1440" w:left="851" w:header="0" w:footer="1251" w:gutter="0"/>
          <w:cols w:space="720"/>
        </w:sectPr>
      </w:pPr>
    </w:p>
    <w:p w:rsidR="002C3DE2" w:rsidRDefault="00E73AB9" w:rsidP="00075C72">
      <w:pPr>
        <w:ind w:left="1134" w:right="48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075C72" w:rsidRDefault="00E73AB9" w:rsidP="00075C72">
      <w:pPr>
        <w:spacing w:before="40" w:line="276" w:lineRule="auto"/>
        <w:ind w:left="1134" w:right="489"/>
        <w:jc w:val="center"/>
        <w:rPr>
          <w:b/>
          <w:sz w:val="24"/>
        </w:rPr>
      </w:pPr>
      <w:r>
        <w:rPr>
          <w:b/>
          <w:sz w:val="24"/>
        </w:rPr>
        <w:t>дополнительного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0"/>
          <w:sz w:val="24"/>
        </w:rPr>
        <w:t xml:space="preserve"> </w:t>
      </w:r>
      <w:r w:rsidR="00075C72">
        <w:rPr>
          <w:b/>
          <w:spacing w:val="-10"/>
          <w:sz w:val="24"/>
        </w:rPr>
        <w:t>СОШ р.п. Тамала Пензенской области</w:t>
      </w:r>
    </w:p>
    <w:p w:rsidR="002C3DE2" w:rsidRDefault="00E73AB9" w:rsidP="00075C72">
      <w:pPr>
        <w:spacing w:before="40" w:line="276" w:lineRule="auto"/>
        <w:ind w:left="1134" w:right="489"/>
        <w:jc w:val="center"/>
        <w:rPr>
          <w:b/>
          <w:sz w:val="24"/>
        </w:rPr>
      </w:pPr>
      <w:r>
        <w:rPr>
          <w:b/>
          <w:sz w:val="24"/>
        </w:rPr>
        <w:t>на 2021-2022 учебный год</w:t>
      </w:r>
    </w:p>
    <w:p w:rsidR="002C3DE2" w:rsidRDefault="002C3DE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157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9"/>
        <w:gridCol w:w="2268"/>
        <w:gridCol w:w="1843"/>
        <w:gridCol w:w="1729"/>
        <w:gridCol w:w="1275"/>
        <w:gridCol w:w="1107"/>
        <w:gridCol w:w="1112"/>
        <w:gridCol w:w="1698"/>
        <w:gridCol w:w="1442"/>
        <w:gridCol w:w="1134"/>
      </w:tblGrid>
      <w:tr w:rsidR="002C3DE2" w:rsidTr="003644CB">
        <w:trPr>
          <w:trHeight w:val="1102"/>
        </w:trPr>
        <w:tc>
          <w:tcPr>
            <w:tcW w:w="2149" w:type="dxa"/>
          </w:tcPr>
          <w:p w:rsidR="002C3DE2" w:rsidRDefault="0016479B" w:rsidP="0016479B">
            <w:pPr>
              <w:pStyle w:val="TableParagraph"/>
              <w:ind w:left="205" w:right="-159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 w:rsidR="00E73AB9">
              <w:rPr>
                <w:spacing w:val="-2"/>
                <w:sz w:val="24"/>
              </w:rPr>
              <w:t>аправление</w:t>
            </w:r>
            <w:r w:rsidR="00E73AB9">
              <w:rPr>
                <w:spacing w:val="5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C3DE2" w:rsidRDefault="0016479B" w:rsidP="0016479B">
            <w:pPr>
              <w:pStyle w:val="TableParagraph"/>
              <w:ind w:left="164" w:right="117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 w:rsidR="00E73AB9">
              <w:rPr>
                <w:spacing w:val="-2"/>
                <w:sz w:val="24"/>
              </w:rPr>
              <w:t>звание</w:t>
            </w:r>
            <w:r>
              <w:rPr>
                <w:spacing w:val="-2"/>
                <w:sz w:val="24"/>
              </w:rPr>
              <w:t xml:space="preserve"> </w:t>
            </w:r>
            <w:r w:rsidR="00E73AB9">
              <w:rPr>
                <w:spacing w:val="-2"/>
                <w:sz w:val="24"/>
              </w:rPr>
              <w:t>объединения</w:t>
            </w:r>
          </w:p>
        </w:tc>
        <w:tc>
          <w:tcPr>
            <w:tcW w:w="1843" w:type="dxa"/>
          </w:tcPr>
          <w:p w:rsidR="002C3DE2" w:rsidRDefault="00E73AB9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729" w:type="dxa"/>
          </w:tcPr>
          <w:p w:rsidR="002C3DE2" w:rsidRDefault="00E73AB9" w:rsidP="0016479B">
            <w:pPr>
              <w:pStyle w:val="TableParagraph"/>
              <w:ind w:left="170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 w:rsidR="0016479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деятельност</w:t>
            </w:r>
            <w:r>
              <w:rPr>
                <w:w w:val="99"/>
                <w:sz w:val="24"/>
              </w:rPr>
              <w:t>и</w:t>
            </w:r>
          </w:p>
        </w:tc>
        <w:tc>
          <w:tcPr>
            <w:tcW w:w="1275" w:type="dxa"/>
          </w:tcPr>
          <w:p w:rsidR="002C3DE2" w:rsidRDefault="00E73AB9">
            <w:pPr>
              <w:pStyle w:val="TableParagraph"/>
              <w:spacing w:line="242" w:lineRule="auto"/>
              <w:ind w:left="157" w:right="147" w:firstLine="28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107" w:type="dxa"/>
          </w:tcPr>
          <w:p w:rsidR="002C3DE2" w:rsidRDefault="00E73AB9" w:rsidP="0016479B">
            <w:pPr>
              <w:pStyle w:val="TableParagraph"/>
              <w:ind w:left="228" w:right="-1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112" w:type="dxa"/>
          </w:tcPr>
          <w:p w:rsidR="002C3DE2" w:rsidRDefault="0016479B" w:rsidP="0016479B">
            <w:pPr>
              <w:pStyle w:val="TableParagraph"/>
              <w:ind w:left="-12" w:right="3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E73AB9">
              <w:rPr>
                <w:spacing w:val="-2"/>
                <w:sz w:val="24"/>
              </w:rPr>
              <w:t>оличество</w:t>
            </w:r>
            <w:r>
              <w:rPr>
                <w:spacing w:val="-2"/>
                <w:sz w:val="24"/>
              </w:rPr>
              <w:t xml:space="preserve"> </w:t>
            </w:r>
            <w:r w:rsidR="00E73AB9">
              <w:rPr>
                <w:spacing w:val="-4"/>
                <w:sz w:val="24"/>
              </w:rPr>
              <w:t>групп</w:t>
            </w:r>
          </w:p>
        </w:tc>
        <w:tc>
          <w:tcPr>
            <w:tcW w:w="1698" w:type="dxa"/>
          </w:tcPr>
          <w:p w:rsidR="002C3DE2" w:rsidRDefault="00E73AB9">
            <w:pPr>
              <w:pStyle w:val="TableParagraph"/>
              <w:spacing w:line="242" w:lineRule="auto"/>
              <w:ind w:left="131" w:right="140" w:firstLine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442" w:type="dxa"/>
          </w:tcPr>
          <w:p w:rsidR="002C3DE2" w:rsidRDefault="00E73AB9">
            <w:pPr>
              <w:pStyle w:val="TableParagraph"/>
              <w:spacing w:line="242" w:lineRule="auto"/>
              <w:ind w:left="307" w:right="157" w:hanging="13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в неделю</w:t>
            </w:r>
          </w:p>
        </w:tc>
        <w:tc>
          <w:tcPr>
            <w:tcW w:w="1134" w:type="dxa"/>
          </w:tcPr>
          <w:p w:rsidR="002C3DE2" w:rsidRDefault="00E73AB9">
            <w:pPr>
              <w:pStyle w:val="TableParagraph"/>
              <w:spacing w:line="242" w:lineRule="auto"/>
              <w:ind w:left="128" w:firstLine="2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6479B" w:rsidTr="003644CB">
        <w:trPr>
          <w:trHeight w:val="550"/>
        </w:trPr>
        <w:tc>
          <w:tcPr>
            <w:tcW w:w="2149" w:type="dxa"/>
          </w:tcPr>
          <w:p w:rsidR="0016479B" w:rsidRPr="0016479B" w:rsidRDefault="0016479B" w:rsidP="003644CB">
            <w:pPr>
              <w:pStyle w:val="TableParagraph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Художественное</w:t>
            </w:r>
          </w:p>
        </w:tc>
        <w:tc>
          <w:tcPr>
            <w:tcW w:w="2268" w:type="dxa"/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Юный театрал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Ермолаева О.В.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16479B" w:rsidRPr="0016479B" w:rsidRDefault="009F03D7">
            <w:pPr>
              <w:pStyle w:val="TableParagraph"/>
              <w:ind w:left="4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11-16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075C72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34" w:type="dxa"/>
          </w:tcPr>
          <w:p w:rsidR="0016479B" w:rsidRPr="0016479B" w:rsidRDefault="00075C72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  <w:tr w:rsidR="0016479B" w:rsidTr="003644CB">
        <w:trPr>
          <w:trHeight w:val="551"/>
        </w:trPr>
        <w:tc>
          <w:tcPr>
            <w:tcW w:w="2149" w:type="dxa"/>
          </w:tcPr>
          <w:p w:rsidR="0016479B" w:rsidRPr="0016479B" w:rsidRDefault="0016479B" w:rsidP="003644CB">
            <w:pPr>
              <w:pStyle w:val="TableParagraph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Физкультурно</w:t>
            </w:r>
            <w:r w:rsidRPr="0016479B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спортивное</w:t>
            </w:r>
          </w:p>
        </w:tc>
        <w:tc>
          <w:tcPr>
            <w:tcW w:w="2268" w:type="dxa"/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Волейбол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Макеев С.Н.</w:t>
            </w:r>
          </w:p>
        </w:tc>
        <w:tc>
          <w:tcPr>
            <w:tcW w:w="1729" w:type="dxa"/>
          </w:tcPr>
          <w:p w:rsidR="0016479B" w:rsidRPr="0016479B" w:rsidRDefault="003644CB" w:rsidP="003644CB">
            <w:pPr>
              <w:pStyle w:val="TableParagraph"/>
              <w:ind w:left="-3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3644CB" w:rsidP="003644CB">
            <w:pPr>
              <w:pStyle w:val="TableParagraph"/>
              <w:tabs>
                <w:tab w:val="left" w:pos="1069"/>
              </w:tabs>
              <w:ind w:left="-44" w:right="-1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07" w:type="dxa"/>
          </w:tcPr>
          <w:p w:rsidR="0016479B" w:rsidRPr="0016479B" w:rsidRDefault="009F03D7" w:rsidP="009F03D7">
            <w:pPr>
              <w:pStyle w:val="TableParagraph"/>
              <w:ind w:left="-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12-17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134" w:type="dxa"/>
          </w:tcPr>
          <w:p w:rsidR="0016479B" w:rsidRPr="0016479B" w:rsidRDefault="003644C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144</w:t>
            </w:r>
          </w:p>
        </w:tc>
      </w:tr>
      <w:tr w:rsidR="0016479B" w:rsidTr="003644CB">
        <w:trPr>
          <w:trHeight w:val="550"/>
        </w:trPr>
        <w:tc>
          <w:tcPr>
            <w:tcW w:w="2149" w:type="dxa"/>
            <w:tcBorders>
              <w:bottom w:val="single" w:sz="4" w:space="0" w:color="auto"/>
            </w:tcBorders>
          </w:tcPr>
          <w:p w:rsidR="0016479B" w:rsidRPr="0016479B" w:rsidRDefault="0016479B" w:rsidP="003644CB">
            <w:pPr>
              <w:pStyle w:val="TableParagraph"/>
              <w:spacing w:before="2" w:line="240" w:lineRule="auto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Мир через объектив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Шадчина О.Г.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16479B" w:rsidRPr="0016479B" w:rsidRDefault="009F03D7">
            <w:pPr>
              <w:pStyle w:val="TableParagraph"/>
              <w:ind w:left="4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12-14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ind w:left="523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16479B" w:rsidRPr="0016479B" w:rsidRDefault="003644C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</w:t>
            </w:r>
          </w:p>
        </w:tc>
      </w:tr>
      <w:tr w:rsidR="0016479B" w:rsidTr="003644CB">
        <w:trPr>
          <w:trHeight w:val="550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6479B" w:rsidRPr="0016479B" w:rsidRDefault="0016479B" w:rsidP="003644CB">
            <w:pPr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LEGO - конструирование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Дементьева Е.Ю.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16479B" w:rsidRPr="0016479B" w:rsidRDefault="0016479B" w:rsidP="009F03D7">
            <w:pPr>
              <w:pStyle w:val="TableParagraph"/>
              <w:ind w:left="40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7-1</w:t>
            </w:r>
            <w:r w:rsidR="009F03D7">
              <w:rPr>
                <w:spacing w:val="-2"/>
                <w:sz w:val="24"/>
              </w:rPr>
              <w:t>1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16479B">
            <w:pPr>
              <w:pStyle w:val="TableParagraph"/>
              <w:ind w:left="714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16479B" w:rsidRPr="0016479B" w:rsidRDefault="0016479B">
            <w:pPr>
              <w:pStyle w:val="TableParagraph"/>
              <w:ind w:left="57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36</w:t>
            </w:r>
          </w:p>
        </w:tc>
      </w:tr>
      <w:tr w:rsidR="0016479B" w:rsidTr="003644CB">
        <w:trPr>
          <w:trHeight w:val="555"/>
        </w:trPr>
        <w:tc>
          <w:tcPr>
            <w:tcW w:w="2149" w:type="dxa"/>
            <w:tcBorders>
              <w:top w:val="single" w:sz="4" w:space="0" w:color="auto"/>
            </w:tcBorders>
          </w:tcPr>
          <w:p w:rsidR="0016479B" w:rsidRPr="0016479B" w:rsidRDefault="0016479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Туристско-краеведческое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У истоков старины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Буланчикова Н.В.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spacing w:line="273" w:lineRule="exact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16479B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16479B" w:rsidRPr="0016479B" w:rsidRDefault="003644CB">
            <w:pPr>
              <w:pStyle w:val="TableParagraph"/>
              <w:spacing w:line="273" w:lineRule="exact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8-11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spacing w:line="273" w:lineRule="exact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16479B">
            <w:pPr>
              <w:pStyle w:val="TableParagraph"/>
              <w:spacing w:line="273" w:lineRule="exact"/>
              <w:ind w:left="714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16479B" w:rsidRPr="0016479B" w:rsidRDefault="0016479B">
            <w:pPr>
              <w:pStyle w:val="TableParagraph"/>
              <w:spacing w:line="273" w:lineRule="exact"/>
              <w:ind w:left="57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36</w:t>
            </w:r>
          </w:p>
        </w:tc>
      </w:tr>
      <w:tr w:rsidR="0016479B" w:rsidTr="003644CB">
        <w:trPr>
          <w:trHeight w:val="550"/>
        </w:trPr>
        <w:tc>
          <w:tcPr>
            <w:tcW w:w="2149" w:type="dxa"/>
          </w:tcPr>
          <w:p w:rsidR="0016479B" w:rsidRPr="0016479B" w:rsidRDefault="0016479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Туристско-краеведческое</w:t>
            </w:r>
          </w:p>
        </w:tc>
        <w:tc>
          <w:tcPr>
            <w:tcW w:w="2268" w:type="dxa"/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Юный турист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Садомов В.И.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16479B" w:rsidRPr="0016479B" w:rsidRDefault="009F03D7" w:rsidP="009F03D7">
            <w:pPr>
              <w:pStyle w:val="TableParagraph"/>
              <w:ind w:left="4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16479B" w:rsidRPr="0016479B">
              <w:rPr>
                <w:spacing w:val="-2"/>
                <w:sz w:val="24"/>
              </w:rPr>
              <w:t>-1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16479B" w:rsidRPr="0016479B" w:rsidRDefault="003644C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</w:t>
            </w:r>
          </w:p>
        </w:tc>
      </w:tr>
      <w:tr w:rsidR="0016479B" w:rsidTr="003644CB">
        <w:trPr>
          <w:trHeight w:val="551"/>
        </w:trPr>
        <w:tc>
          <w:tcPr>
            <w:tcW w:w="2149" w:type="dxa"/>
          </w:tcPr>
          <w:p w:rsidR="0016479B" w:rsidRPr="0016479B" w:rsidRDefault="0016479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Физкультурно</w:t>
            </w:r>
            <w:r w:rsidRPr="0016479B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спортивное </w:t>
            </w:r>
          </w:p>
        </w:tc>
        <w:tc>
          <w:tcPr>
            <w:tcW w:w="2268" w:type="dxa"/>
          </w:tcPr>
          <w:p w:rsidR="0016479B" w:rsidRPr="0016479B" w:rsidRDefault="0016479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16479B" w:rsidRPr="0016479B" w:rsidRDefault="0016479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Садомов В.И.</w:t>
            </w:r>
          </w:p>
        </w:tc>
        <w:tc>
          <w:tcPr>
            <w:tcW w:w="1729" w:type="dxa"/>
          </w:tcPr>
          <w:p w:rsidR="0016479B" w:rsidRPr="0016479B" w:rsidRDefault="0016479B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16479B" w:rsidRPr="0016479B" w:rsidRDefault="009F03D7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10-14</w:t>
            </w:r>
          </w:p>
        </w:tc>
        <w:tc>
          <w:tcPr>
            <w:tcW w:w="1112" w:type="dxa"/>
          </w:tcPr>
          <w:p w:rsidR="0016479B" w:rsidRPr="0016479B" w:rsidRDefault="0016479B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16479B" w:rsidRPr="0016479B" w:rsidRDefault="0016479B" w:rsidP="003644CB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 w:rsidR="003644CB"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16479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34" w:type="dxa"/>
          </w:tcPr>
          <w:p w:rsidR="0016479B" w:rsidRPr="0016479B" w:rsidRDefault="003644C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  <w:tr w:rsidR="003644CB" w:rsidTr="003644CB">
        <w:trPr>
          <w:trHeight w:val="551"/>
        </w:trPr>
        <w:tc>
          <w:tcPr>
            <w:tcW w:w="2149" w:type="dxa"/>
          </w:tcPr>
          <w:p w:rsidR="003644CB" w:rsidRDefault="003644C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Социально-педагогическое</w:t>
            </w:r>
          </w:p>
        </w:tc>
        <w:tc>
          <w:tcPr>
            <w:tcW w:w="2268" w:type="dxa"/>
          </w:tcPr>
          <w:p w:rsidR="003644CB" w:rsidRPr="0016479B" w:rsidRDefault="003644C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Мы – волонтёры Победы!</w:t>
            </w:r>
          </w:p>
        </w:tc>
        <w:tc>
          <w:tcPr>
            <w:tcW w:w="1843" w:type="dxa"/>
          </w:tcPr>
          <w:p w:rsidR="003644CB" w:rsidRPr="0016479B" w:rsidRDefault="003644C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Мызникова Е.В.</w:t>
            </w:r>
          </w:p>
        </w:tc>
        <w:tc>
          <w:tcPr>
            <w:tcW w:w="1729" w:type="dxa"/>
          </w:tcPr>
          <w:p w:rsidR="003644CB" w:rsidRPr="0016479B" w:rsidRDefault="003644CB" w:rsidP="00BC5FF7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3644CB" w:rsidRPr="0016479B" w:rsidRDefault="009F03D7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12-17</w:t>
            </w:r>
          </w:p>
        </w:tc>
        <w:tc>
          <w:tcPr>
            <w:tcW w:w="1112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3644CB" w:rsidRPr="0016479B" w:rsidRDefault="009F03D7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3644C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3644CB" w:rsidRPr="0016479B" w:rsidRDefault="003644C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</w:t>
            </w:r>
          </w:p>
        </w:tc>
      </w:tr>
      <w:tr w:rsidR="003644CB" w:rsidTr="003644CB">
        <w:trPr>
          <w:trHeight w:val="551"/>
        </w:trPr>
        <w:tc>
          <w:tcPr>
            <w:tcW w:w="2149" w:type="dxa"/>
          </w:tcPr>
          <w:p w:rsidR="003644CB" w:rsidRDefault="003644C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Художественное</w:t>
            </w:r>
          </w:p>
        </w:tc>
        <w:tc>
          <w:tcPr>
            <w:tcW w:w="2268" w:type="dxa"/>
          </w:tcPr>
          <w:p w:rsidR="003644CB" w:rsidRPr="0016479B" w:rsidRDefault="003644CB" w:rsidP="00BC5FF7">
            <w:pPr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Арт-студия «Рукодельница»</w:t>
            </w:r>
          </w:p>
        </w:tc>
        <w:tc>
          <w:tcPr>
            <w:tcW w:w="1843" w:type="dxa"/>
          </w:tcPr>
          <w:p w:rsidR="003644CB" w:rsidRPr="0016479B" w:rsidRDefault="003644CB" w:rsidP="00BC5FF7">
            <w:pPr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Немцева О.А.</w:t>
            </w:r>
          </w:p>
        </w:tc>
        <w:tc>
          <w:tcPr>
            <w:tcW w:w="1729" w:type="dxa"/>
          </w:tcPr>
          <w:p w:rsidR="003644CB" w:rsidRPr="0016479B" w:rsidRDefault="003644CB" w:rsidP="00BC5FF7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3644CB" w:rsidRPr="0016479B" w:rsidRDefault="009F03D7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7-16</w:t>
            </w:r>
          </w:p>
        </w:tc>
        <w:tc>
          <w:tcPr>
            <w:tcW w:w="1112" w:type="dxa"/>
          </w:tcPr>
          <w:p w:rsidR="003644CB" w:rsidRPr="0016479B" w:rsidRDefault="003644CB" w:rsidP="00BC5FF7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3644CB" w:rsidRPr="0016479B" w:rsidRDefault="009F03D7">
            <w:pPr>
              <w:pStyle w:val="TableParagraph"/>
              <w:ind w:left="56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10-</w:t>
            </w:r>
            <w:r>
              <w:rPr>
                <w:spacing w:val="-2"/>
                <w:sz w:val="24"/>
              </w:rPr>
              <w:t>22</w:t>
            </w:r>
          </w:p>
        </w:tc>
        <w:tc>
          <w:tcPr>
            <w:tcW w:w="1442" w:type="dxa"/>
          </w:tcPr>
          <w:p w:rsidR="003644C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34" w:type="dxa"/>
          </w:tcPr>
          <w:p w:rsidR="003644CB" w:rsidRPr="0016479B" w:rsidRDefault="003644CB">
            <w:pPr>
              <w:pStyle w:val="TableParagraph"/>
              <w:ind w:left="5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  <w:tr w:rsidR="003644CB" w:rsidTr="003644CB">
        <w:trPr>
          <w:trHeight w:val="551"/>
        </w:trPr>
        <w:tc>
          <w:tcPr>
            <w:tcW w:w="2149" w:type="dxa"/>
          </w:tcPr>
          <w:p w:rsidR="003644CB" w:rsidRDefault="003644C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Художественное</w:t>
            </w:r>
          </w:p>
        </w:tc>
        <w:tc>
          <w:tcPr>
            <w:tcW w:w="2268" w:type="dxa"/>
          </w:tcPr>
          <w:p w:rsidR="003644CB" w:rsidRPr="0016479B" w:rsidRDefault="003644CB" w:rsidP="00BC5FF7">
            <w:pPr>
              <w:pStyle w:val="TableParagraph"/>
              <w:spacing w:line="258" w:lineRule="exact"/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Добрый мир</w:t>
            </w:r>
          </w:p>
        </w:tc>
        <w:tc>
          <w:tcPr>
            <w:tcW w:w="1843" w:type="dxa"/>
          </w:tcPr>
          <w:p w:rsidR="003644CB" w:rsidRDefault="003644CB">
            <w:pPr>
              <w:pStyle w:val="TableParagraph"/>
              <w:spacing w:line="266" w:lineRule="exact"/>
              <w:ind w:left="-2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Немцева О.А.</w:t>
            </w:r>
          </w:p>
        </w:tc>
        <w:tc>
          <w:tcPr>
            <w:tcW w:w="1729" w:type="dxa"/>
          </w:tcPr>
          <w:p w:rsidR="003644CB" w:rsidRPr="0016479B" w:rsidRDefault="003644CB" w:rsidP="00BC5FF7">
            <w:pPr>
              <w:pStyle w:val="TableParagraph"/>
              <w:spacing w:line="273" w:lineRule="exact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3644CB" w:rsidRPr="0016479B" w:rsidRDefault="009F03D7" w:rsidP="00BC5FF7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107" w:type="dxa"/>
          </w:tcPr>
          <w:p w:rsidR="003644CB" w:rsidRPr="0016479B" w:rsidRDefault="003644CB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8-14</w:t>
            </w:r>
          </w:p>
        </w:tc>
        <w:tc>
          <w:tcPr>
            <w:tcW w:w="1112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3644CB" w:rsidRPr="0016479B" w:rsidRDefault="003644CB">
            <w:pPr>
              <w:pStyle w:val="TableParagraph"/>
              <w:ind w:left="5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6-10</w:t>
            </w:r>
          </w:p>
        </w:tc>
        <w:tc>
          <w:tcPr>
            <w:tcW w:w="1442" w:type="dxa"/>
          </w:tcPr>
          <w:p w:rsidR="003644C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3644CB" w:rsidRPr="0016479B" w:rsidRDefault="003644CB" w:rsidP="00BC5FF7">
            <w:pPr>
              <w:pStyle w:val="TableParagraph"/>
              <w:ind w:left="57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36</w:t>
            </w:r>
          </w:p>
        </w:tc>
      </w:tr>
      <w:tr w:rsidR="003644CB" w:rsidTr="003644CB">
        <w:trPr>
          <w:trHeight w:val="551"/>
        </w:trPr>
        <w:tc>
          <w:tcPr>
            <w:tcW w:w="2149" w:type="dxa"/>
          </w:tcPr>
          <w:p w:rsidR="003644CB" w:rsidRDefault="003644CB" w:rsidP="003644CB">
            <w:pPr>
              <w:pStyle w:val="TableParagraph"/>
              <w:spacing w:line="266" w:lineRule="exact"/>
              <w:ind w:left="254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Социально-педагогическое</w:t>
            </w:r>
          </w:p>
        </w:tc>
        <w:tc>
          <w:tcPr>
            <w:tcW w:w="2268" w:type="dxa"/>
          </w:tcPr>
          <w:p w:rsidR="003644CB" w:rsidRPr="0016479B" w:rsidRDefault="003644CB" w:rsidP="00BC5FF7">
            <w:pPr>
              <w:pStyle w:val="TableParagraph"/>
              <w:spacing w:line="258" w:lineRule="exact"/>
              <w:ind w:left="284" w:right="146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Доверие</w:t>
            </w:r>
          </w:p>
        </w:tc>
        <w:tc>
          <w:tcPr>
            <w:tcW w:w="1843" w:type="dxa"/>
          </w:tcPr>
          <w:p w:rsidR="003644CB" w:rsidRDefault="003644CB">
            <w:pPr>
              <w:pStyle w:val="TableParagraph"/>
              <w:spacing w:line="266" w:lineRule="exact"/>
              <w:ind w:left="-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Лимонова Т.И.</w:t>
            </w:r>
          </w:p>
        </w:tc>
        <w:tc>
          <w:tcPr>
            <w:tcW w:w="1729" w:type="dxa"/>
          </w:tcPr>
          <w:p w:rsidR="003644CB" w:rsidRPr="0016479B" w:rsidRDefault="003644CB" w:rsidP="00BC5FF7">
            <w:pPr>
              <w:pStyle w:val="TableParagraph"/>
              <w:ind w:right="24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5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107" w:type="dxa"/>
          </w:tcPr>
          <w:p w:rsidR="003644CB" w:rsidRPr="0016479B" w:rsidRDefault="003644CB">
            <w:pPr>
              <w:pStyle w:val="TableParagraph"/>
              <w:ind w:left="35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8-14</w:t>
            </w:r>
          </w:p>
        </w:tc>
        <w:tc>
          <w:tcPr>
            <w:tcW w:w="1112" w:type="dxa"/>
          </w:tcPr>
          <w:p w:rsidR="003644CB" w:rsidRPr="0016479B" w:rsidRDefault="003644CB" w:rsidP="00BC5FF7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1</w:t>
            </w:r>
          </w:p>
        </w:tc>
        <w:tc>
          <w:tcPr>
            <w:tcW w:w="1698" w:type="dxa"/>
          </w:tcPr>
          <w:p w:rsidR="003644CB" w:rsidRPr="0016479B" w:rsidRDefault="003644CB">
            <w:pPr>
              <w:pStyle w:val="TableParagraph"/>
              <w:ind w:left="5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6-10</w:t>
            </w:r>
          </w:p>
        </w:tc>
        <w:tc>
          <w:tcPr>
            <w:tcW w:w="1442" w:type="dxa"/>
          </w:tcPr>
          <w:p w:rsidR="003644CB" w:rsidRPr="0016479B" w:rsidRDefault="003644CB">
            <w:pPr>
              <w:pStyle w:val="TableParagraph"/>
              <w:ind w:left="7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</w:tcPr>
          <w:p w:rsidR="003644CB" w:rsidRPr="0016479B" w:rsidRDefault="003644CB" w:rsidP="00BC5FF7">
            <w:pPr>
              <w:pStyle w:val="TableParagraph"/>
              <w:spacing w:line="273" w:lineRule="exact"/>
              <w:ind w:left="579"/>
              <w:rPr>
                <w:spacing w:val="-2"/>
                <w:sz w:val="24"/>
              </w:rPr>
            </w:pPr>
            <w:r w:rsidRPr="0016479B">
              <w:rPr>
                <w:spacing w:val="-2"/>
                <w:sz w:val="24"/>
              </w:rPr>
              <w:t>36</w:t>
            </w:r>
          </w:p>
        </w:tc>
      </w:tr>
    </w:tbl>
    <w:p w:rsidR="002C3DE2" w:rsidRDefault="002C3DE2">
      <w:pPr>
        <w:pStyle w:val="a3"/>
        <w:ind w:left="0"/>
        <w:rPr>
          <w:b/>
          <w:sz w:val="20"/>
        </w:rPr>
      </w:pPr>
    </w:p>
    <w:sectPr w:rsidR="002C3DE2" w:rsidSect="002C3DE2">
      <w:footerReference w:type="default" r:id="rId9"/>
      <w:pgSz w:w="16840" w:h="11900" w:orient="landscape"/>
      <w:pgMar w:top="1100" w:right="44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B9" w:rsidRDefault="00E73AB9" w:rsidP="002C3DE2">
      <w:r>
        <w:separator/>
      </w:r>
    </w:p>
  </w:endnote>
  <w:endnote w:type="continuationSeparator" w:id="0">
    <w:p w:rsidR="00E73AB9" w:rsidRDefault="00E73AB9" w:rsidP="002C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E2" w:rsidRDefault="002C3DE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E2" w:rsidRDefault="002C3DE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B9" w:rsidRDefault="00E73AB9" w:rsidP="002C3DE2">
      <w:r>
        <w:separator/>
      </w:r>
    </w:p>
  </w:footnote>
  <w:footnote w:type="continuationSeparator" w:id="0">
    <w:p w:rsidR="00E73AB9" w:rsidRDefault="00E73AB9" w:rsidP="002C3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8A7"/>
    <w:multiLevelType w:val="hybridMultilevel"/>
    <w:tmpl w:val="98B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493E"/>
    <w:multiLevelType w:val="hybridMultilevel"/>
    <w:tmpl w:val="23B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7E3B"/>
    <w:multiLevelType w:val="hybridMultilevel"/>
    <w:tmpl w:val="D03286EA"/>
    <w:lvl w:ilvl="0" w:tplc="21C6104A">
      <w:start w:val="1"/>
      <w:numFmt w:val="decimal"/>
      <w:lvlText w:val="%1."/>
      <w:lvlJc w:val="left"/>
      <w:pPr>
        <w:ind w:left="1373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C66754">
      <w:numFmt w:val="bullet"/>
      <w:lvlText w:val="•"/>
      <w:lvlJc w:val="left"/>
      <w:pPr>
        <w:ind w:left="2432" w:hanging="242"/>
      </w:pPr>
      <w:rPr>
        <w:rFonts w:hint="default"/>
        <w:lang w:val="ru-RU" w:eastAsia="en-US" w:bidi="ar-SA"/>
      </w:rPr>
    </w:lvl>
    <w:lvl w:ilvl="2" w:tplc="9A4E38DE">
      <w:numFmt w:val="bullet"/>
      <w:lvlText w:val="•"/>
      <w:lvlJc w:val="left"/>
      <w:pPr>
        <w:ind w:left="3484" w:hanging="242"/>
      </w:pPr>
      <w:rPr>
        <w:rFonts w:hint="default"/>
        <w:lang w:val="ru-RU" w:eastAsia="en-US" w:bidi="ar-SA"/>
      </w:rPr>
    </w:lvl>
    <w:lvl w:ilvl="3" w:tplc="E96EE83C">
      <w:numFmt w:val="bullet"/>
      <w:lvlText w:val="•"/>
      <w:lvlJc w:val="left"/>
      <w:pPr>
        <w:ind w:left="4536" w:hanging="242"/>
      </w:pPr>
      <w:rPr>
        <w:rFonts w:hint="default"/>
        <w:lang w:val="ru-RU" w:eastAsia="en-US" w:bidi="ar-SA"/>
      </w:rPr>
    </w:lvl>
    <w:lvl w:ilvl="4" w:tplc="D4B4B3A2">
      <w:numFmt w:val="bullet"/>
      <w:lvlText w:val="•"/>
      <w:lvlJc w:val="left"/>
      <w:pPr>
        <w:ind w:left="5588" w:hanging="242"/>
      </w:pPr>
      <w:rPr>
        <w:rFonts w:hint="default"/>
        <w:lang w:val="ru-RU" w:eastAsia="en-US" w:bidi="ar-SA"/>
      </w:rPr>
    </w:lvl>
    <w:lvl w:ilvl="5" w:tplc="EAE2649E">
      <w:numFmt w:val="bullet"/>
      <w:lvlText w:val="•"/>
      <w:lvlJc w:val="left"/>
      <w:pPr>
        <w:ind w:left="6640" w:hanging="242"/>
      </w:pPr>
      <w:rPr>
        <w:rFonts w:hint="default"/>
        <w:lang w:val="ru-RU" w:eastAsia="en-US" w:bidi="ar-SA"/>
      </w:rPr>
    </w:lvl>
    <w:lvl w:ilvl="6" w:tplc="831A19EA">
      <w:numFmt w:val="bullet"/>
      <w:lvlText w:val="•"/>
      <w:lvlJc w:val="left"/>
      <w:pPr>
        <w:ind w:left="7692" w:hanging="242"/>
      </w:pPr>
      <w:rPr>
        <w:rFonts w:hint="default"/>
        <w:lang w:val="ru-RU" w:eastAsia="en-US" w:bidi="ar-SA"/>
      </w:rPr>
    </w:lvl>
    <w:lvl w:ilvl="7" w:tplc="88AA7EC4">
      <w:numFmt w:val="bullet"/>
      <w:lvlText w:val="•"/>
      <w:lvlJc w:val="left"/>
      <w:pPr>
        <w:ind w:left="8744" w:hanging="242"/>
      </w:pPr>
      <w:rPr>
        <w:rFonts w:hint="default"/>
        <w:lang w:val="ru-RU" w:eastAsia="en-US" w:bidi="ar-SA"/>
      </w:rPr>
    </w:lvl>
    <w:lvl w:ilvl="8" w:tplc="CA468352">
      <w:numFmt w:val="bullet"/>
      <w:lvlText w:val="•"/>
      <w:lvlJc w:val="left"/>
      <w:pPr>
        <w:ind w:left="9796" w:hanging="242"/>
      </w:pPr>
      <w:rPr>
        <w:rFonts w:hint="default"/>
        <w:lang w:val="ru-RU" w:eastAsia="en-US" w:bidi="ar-SA"/>
      </w:rPr>
    </w:lvl>
  </w:abstractNum>
  <w:abstractNum w:abstractNumId="3">
    <w:nsid w:val="3F710958"/>
    <w:multiLevelType w:val="hybridMultilevel"/>
    <w:tmpl w:val="4F7CDC12"/>
    <w:lvl w:ilvl="0" w:tplc="36DE5AEA">
      <w:numFmt w:val="bullet"/>
      <w:lvlText w:val="-"/>
      <w:lvlJc w:val="left"/>
      <w:pPr>
        <w:ind w:left="113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B4D350">
      <w:numFmt w:val="bullet"/>
      <w:lvlText w:val="•"/>
      <w:lvlJc w:val="left"/>
      <w:pPr>
        <w:ind w:left="2216" w:hanging="142"/>
      </w:pPr>
      <w:rPr>
        <w:rFonts w:hint="default"/>
        <w:lang w:val="ru-RU" w:eastAsia="en-US" w:bidi="ar-SA"/>
      </w:rPr>
    </w:lvl>
    <w:lvl w:ilvl="2" w:tplc="32B6CDA0">
      <w:numFmt w:val="bullet"/>
      <w:lvlText w:val="•"/>
      <w:lvlJc w:val="left"/>
      <w:pPr>
        <w:ind w:left="3292" w:hanging="142"/>
      </w:pPr>
      <w:rPr>
        <w:rFonts w:hint="default"/>
        <w:lang w:val="ru-RU" w:eastAsia="en-US" w:bidi="ar-SA"/>
      </w:rPr>
    </w:lvl>
    <w:lvl w:ilvl="3" w:tplc="296095BC">
      <w:numFmt w:val="bullet"/>
      <w:lvlText w:val="•"/>
      <w:lvlJc w:val="left"/>
      <w:pPr>
        <w:ind w:left="4368" w:hanging="142"/>
      </w:pPr>
      <w:rPr>
        <w:rFonts w:hint="default"/>
        <w:lang w:val="ru-RU" w:eastAsia="en-US" w:bidi="ar-SA"/>
      </w:rPr>
    </w:lvl>
    <w:lvl w:ilvl="4" w:tplc="B944E0CA">
      <w:numFmt w:val="bullet"/>
      <w:lvlText w:val="•"/>
      <w:lvlJc w:val="left"/>
      <w:pPr>
        <w:ind w:left="5444" w:hanging="142"/>
      </w:pPr>
      <w:rPr>
        <w:rFonts w:hint="default"/>
        <w:lang w:val="ru-RU" w:eastAsia="en-US" w:bidi="ar-SA"/>
      </w:rPr>
    </w:lvl>
    <w:lvl w:ilvl="5" w:tplc="37681416">
      <w:numFmt w:val="bullet"/>
      <w:lvlText w:val="•"/>
      <w:lvlJc w:val="left"/>
      <w:pPr>
        <w:ind w:left="6520" w:hanging="142"/>
      </w:pPr>
      <w:rPr>
        <w:rFonts w:hint="default"/>
        <w:lang w:val="ru-RU" w:eastAsia="en-US" w:bidi="ar-SA"/>
      </w:rPr>
    </w:lvl>
    <w:lvl w:ilvl="6" w:tplc="E7E83732">
      <w:numFmt w:val="bullet"/>
      <w:lvlText w:val="•"/>
      <w:lvlJc w:val="left"/>
      <w:pPr>
        <w:ind w:left="7596" w:hanging="142"/>
      </w:pPr>
      <w:rPr>
        <w:rFonts w:hint="default"/>
        <w:lang w:val="ru-RU" w:eastAsia="en-US" w:bidi="ar-SA"/>
      </w:rPr>
    </w:lvl>
    <w:lvl w:ilvl="7" w:tplc="EBD636E2">
      <w:numFmt w:val="bullet"/>
      <w:lvlText w:val="•"/>
      <w:lvlJc w:val="left"/>
      <w:pPr>
        <w:ind w:left="8672" w:hanging="142"/>
      </w:pPr>
      <w:rPr>
        <w:rFonts w:hint="default"/>
        <w:lang w:val="ru-RU" w:eastAsia="en-US" w:bidi="ar-SA"/>
      </w:rPr>
    </w:lvl>
    <w:lvl w:ilvl="8" w:tplc="D718352E">
      <w:numFmt w:val="bullet"/>
      <w:lvlText w:val="•"/>
      <w:lvlJc w:val="left"/>
      <w:pPr>
        <w:ind w:left="9748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3DE2"/>
    <w:rsid w:val="00075C72"/>
    <w:rsid w:val="00095026"/>
    <w:rsid w:val="0016479B"/>
    <w:rsid w:val="002C3DE2"/>
    <w:rsid w:val="003644CB"/>
    <w:rsid w:val="004B2C55"/>
    <w:rsid w:val="004C2AD2"/>
    <w:rsid w:val="006F2F8E"/>
    <w:rsid w:val="00957A2E"/>
    <w:rsid w:val="009F03D7"/>
    <w:rsid w:val="00C12D17"/>
    <w:rsid w:val="00E73AB9"/>
    <w:rsid w:val="00E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D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DE2"/>
    <w:pPr>
      <w:ind w:left="113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3DE2"/>
    <w:pPr>
      <w:ind w:left="113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3DE2"/>
    <w:pPr>
      <w:ind w:left="1131"/>
    </w:pPr>
  </w:style>
  <w:style w:type="paragraph" w:customStyle="1" w:styleId="TableParagraph">
    <w:name w:val="Table Paragraph"/>
    <w:basedOn w:val="a"/>
    <w:uiPriority w:val="1"/>
    <w:qFormat/>
    <w:rsid w:val="002C3DE2"/>
    <w:pPr>
      <w:spacing w:line="267" w:lineRule="exact"/>
    </w:pPr>
  </w:style>
  <w:style w:type="paragraph" w:styleId="a5">
    <w:name w:val="Balloon Text"/>
    <w:basedOn w:val="a"/>
    <w:link w:val="a6"/>
    <w:uiPriority w:val="99"/>
    <w:semiHidden/>
    <w:unhideWhenUsed/>
    <w:rsid w:val="00095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26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rsid w:val="0009502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026"/>
    <w:pPr>
      <w:shd w:val="clear" w:color="auto" w:fill="FFFFFF"/>
      <w:autoSpaceDE/>
      <w:autoSpaceDN/>
      <w:spacing w:line="274" w:lineRule="exact"/>
      <w:jc w:val="center"/>
    </w:pPr>
    <w:rPr>
      <w:b/>
      <w:bCs/>
      <w:sz w:val="23"/>
      <w:szCs w:val="23"/>
      <w:lang w:val="en-US"/>
    </w:rPr>
  </w:style>
  <w:style w:type="table" w:styleId="a7">
    <w:name w:val="Table Grid"/>
    <w:basedOn w:val="a1"/>
    <w:uiPriority w:val="59"/>
    <w:rsid w:val="0009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950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26"/>
    <w:pPr>
      <w:shd w:val="clear" w:color="auto" w:fill="FFFFFF"/>
      <w:autoSpaceDE/>
      <w:autoSpaceDN/>
      <w:spacing w:line="224" w:lineRule="exact"/>
      <w:jc w:val="center"/>
    </w:pPr>
    <w:rPr>
      <w:sz w:val="19"/>
      <w:szCs w:val="19"/>
      <w:lang w:val="en-US"/>
    </w:rPr>
  </w:style>
  <w:style w:type="character" w:customStyle="1" w:styleId="a8">
    <w:name w:val="Основной текст_"/>
    <w:basedOn w:val="a0"/>
    <w:link w:val="1"/>
    <w:rsid w:val="004C2A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4C2AD2"/>
    <w:pPr>
      <w:shd w:val="clear" w:color="auto" w:fill="FFFFFF"/>
      <w:autoSpaceDE/>
      <w:autoSpaceDN/>
      <w:spacing w:line="257" w:lineRule="exact"/>
      <w:jc w:val="center"/>
    </w:pPr>
    <w:rPr>
      <w:sz w:val="23"/>
      <w:szCs w:val="23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C2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2A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4C2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2A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8</cp:revision>
  <dcterms:created xsi:type="dcterms:W3CDTF">2021-12-26T23:54:00Z</dcterms:created>
  <dcterms:modified xsi:type="dcterms:W3CDTF">2021-12-27T04:54:00Z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2021-12-27T00:00:00Z</vt:filetime>
  </property>
</Properties>
</file>